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over 11 years in the field, focused on web and mobile applications. Proficient in developing applications within the FileNet ecosystem, managing content, and automating workflows with expertise in Java, J2EE, and AI integration.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J2EE, JavaScript, Python, SQL, HTML5, CSS3,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Spring, Hibernate, Angular, React, FileNet APIs, RESTful Services, SOAP,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Maven, Git, AWS, Azure DevOps, Apache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Content Management &amp; Workflow:</w:t>
      </w:r>
      <w:r w:rsidRPr="009C6822">
        <w:rPr>
          <w:rFonts w:ascii="Roboto Light" w:eastAsia="Roboto Light" w:hAnsi="Roboto Light" w:cs="Roboto Light"/>
          <w:sz w:val="20"/>
          <w:szCs w:val="20"/>
        </w:rPr>
        <w:t xml:space="preserve"> FileNet Content Engine, FileNet Process Engine, SharePoint, Documentum, Oracle Content Server, Alfresco, IBM Case Manager, AI Insights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JUnit, Selenium, Mockito, Postman, JMeter, SonarQube, TestNG, Cucumber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OS &amp; Databases:</w:t>
      </w:r>
      <w:r w:rsidRPr="009C6822">
        <w:rPr>
          <w:rFonts w:ascii="Roboto Light" w:eastAsia="Roboto Light" w:hAnsi="Roboto Light" w:cs="Roboto Light"/>
          <w:sz w:val="20"/>
          <w:szCs w:val="20"/>
        </w:rPr>
        <w:t xml:space="preserve"> Linux, Windows, MySQL, Oracle, MongoDB, PostgreSQL,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several applications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J2EE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content management and streamline business processes across diverse departments, improving overall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automated business workflows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its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Process Engine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reduce manual intervention and errors, thereby increasing operational speed and reliability for critical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enterprise systems, ensuring seamless data exchange and enabling enhanced automation of workflows, contributing to organizational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performance bottlenecks and proactively implementing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response times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effectively communicating with stakeholders to gather requirements and refine the project backlog, demonstrating adaptability and promoting a collaborative team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content lifecycle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objects, ensuring appropriate storage and retrieval of documents, subsequently reducing compliance-related risks for legal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for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reliability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thorough testing and quality assurance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thus streamlining deployment processes and minimizing conflicts across the development and production environments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effective strategies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code reviews to ensure adherence to quality standards and fostering a culture of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maintenance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resolving issues promptly to maintain optimal performance levels, thus ensuring uninterrupted service delivery across various business sectors.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 insights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document management capabilities, introducing innovative solutions that improved data accessibility and usability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code quality reviews, thus promoting best coding practices and improving the maintainability of complex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efficient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technical proficiency and fostering a knowledgeable workforce, which improved project turnaround 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made data-driven decisions to iterate on the application's design and functionalities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alignment with business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project managers to define timelines and deliverables, ensuring all projects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FileNet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ecosystem were completed on schedule, demonstrating strong organizational and time management skills.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innovative application enhancements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scalable solutions to improve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performance, achieving optimal user experiences in line with industry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they supported robust application functionality while reducing latency and improving data handling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implement rich front-end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technical solutions with user-centric design principles to maximize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iterative development techniques to refine mobile applications through constant feedback loops,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drive continuous improvements and responsiveness to changing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system architecture discussions to enhance data flow and integration strategies across platforms,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deployment and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all developed applications, utilizing advanced debugging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development lifecycle, resulting in faster and more reliable deployment cycles beneficial for continuous delivery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and technical workshops among team members, enhancing collaboration and motivating team growth through the sharing of best practices in application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solutions for all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insights, ensuring early detection of issues and promoting proactive maintenance.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based on emerging technologies to ensure applications were future-proof and scalable in alignment with company growth goals and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Mainstreamed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(AWS and Azure) to facilitate scalable and cost-effective application hosting solutions, adopting microservices architecture principles to increase application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major product releases by validating features against business requirements, demonstrating strong analytical skills and attention to detail, resulting in high-quality deliverables that met consumer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