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Field Service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experienced Field Service Engineer with over 11 years of experience in energy asset management and engineering, specializing in photovoltaic systems and renewable energy projects. Proven ability to lead teams and optimize plant performance utilizing a comprehensive technical skill set and analytical prowess.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Energy Management:</w:t>
      </w:r>
      <w:r w:rsidRPr="009C6822">
        <w:rPr>
          <w:rFonts w:ascii="Roboto Light" w:eastAsia="Roboto Light" w:hAnsi="Roboto Light" w:cs="Roboto Light"/>
          <w:sz w:val="20"/>
          <w:szCs w:val="20"/>
        </w:rPr>
        <w:t xml:space="preserve"> Energy Asset Management, Operations Management, Turnaround Management, ESG Metrics, Continuous Improvement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Proficiency:</w:t>
      </w:r>
      <w:r w:rsidRPr="009C6822">
        <w:rPr>
          <w:rFonts w:ascii="Roboto Light" w:eastAsia="Roboto Light" w:hAnsi="Roboto Light" w:cs="Roboto Light"/>
          <w:sz w:val="20"/>
          <w:szCs w:val="20"/>
        </w:rPr>
        <w:t xml:space="preserve"> PV Systems, Medium Voltage Equipment, SCADA, Energy Monitoring, Preventive Maintenance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&amp; Tools:</w:t>
      </w:r>
      <w:r w:rsidRPr="009C6822">
        <w:rPr>
          <w:rFonts w:ascii="Roboto Light" w:eastAsia="Roboto Light" w:hAnsi="Roboto Light" w:cs="Roboto Light"/>
          <w:sz w:val="20"/>
          <w:szCs w:val="20"/>
        </w:rPr>
        <w:t xml:space="preserve"> Maximo, SAP, SynaptiQ, Power BI, CMMS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Electrical Expertise:</w:t>
      </w:r>
      <w:r w:rsidRPr="009C6822">
        <w:rPr>
          <w:rFonts w:ascii="Roboto Light" w:eastAsia="Roboto Light" w:hAnsi="Roboto Light" w:cs="Roboto Light"/>
          <w:sz w:val="20"/>
          <w:szCs w:val="20"/>
        </w:rPr>
        <w:t xml:space="preserve"> Inverter Technology, Circuit Analysis, Ground Fault Diagnosis, Electrical Safety Standards, NFPA 70E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w:t>
      </w:r>
      <w:r w:rsidRPr="009C6822">
        <w:rPr>
          <w:rFonts w:ascii="Roboto Light" w:eastAsia="Roboto Light" w:hAnsi="Roboto Light" w:cs="Roboto Light"/>
          <w:sz w:val="20"/>
          <w:szCs w:val="20"/>
        </w:rPr>
        <w:t xml:space="preserve"> Performance Metrics, Root Cause Analysis, Data Interpretation, Incident Report Generation, Troubleshooting Techniques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Field Service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maintenance and troubleshooting on utility-scale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PV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plant performance through rigorous diagnostic techniques and advanced repair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preventive maintenance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medium voltage equipment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inverter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reliability and efficiency across various solar plants, while adhering to all safety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root cause analysis sessions to identify recurring system faults, employing both technical knowledge and team collaboration to develop effective action plans for uptime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support performance optimization initiatives, leveraging software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Maximo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and report on key performance indicators.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OSHA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NFPA 70E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compliance during maintenance operations, fostering a culture of safety that was recognized company-wide.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thermographic inspections and electrical testing procedures, effectively identifying inefficiencies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PV arrays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recommending corrective actions to bolster energy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maintenance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accurate record-keeping of service activities, equipment status, and compliance checks for continual improvement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training for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renewable energy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elevating team capabilities and maintaining the company's position at the forefront of innovative energy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training programs for new engineers on the operational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SCADA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tracking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skills and improving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engineering departments and field service teams to streamline troubleshooting processes, resulting in faster resolutions to system outages.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investigations to evaluate safety compliance and operational effectiveness during maintenance activities, contributing to team-led safety audits and risk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scheduled inspections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weather stations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sensors, contributing to improved monitoring of environmental conditions affecting solar energy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workflows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corrective maintenance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schedules and resource allocations to minimize equipment downtime and maximize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the installation and configuration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medium voltage transformers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switchgear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skills in project management and team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cross-training programs among field technicians, expanding operational knowledge and fostering a collaborative workplace in alignment with company values.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software engineering tasks focused on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photovoltaic system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design, testing, and deployment within diverse renewable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project design and implementation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renewable energy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met both performance metrics and client specifications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analytical skills to troubleshoot technical challenges across different applications, resulting in reduced operational disruptions and enhanced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customer feedback loops into product development cycles, fostering adaptability and aligning project outcomes with end-user expectations in the renewable energy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incorporate data analytics tools into project workflows, using metrics analysis and visualization to inform decision-making processes and project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migration of legacy systems to new platforms, focusing on maintaining performance integrity and facilitating seamless transitions for clients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system specifications and user training guides, reinforcing project continuity and knowledge transfer for future engineering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Understood the importance of industry trends in renewable technologies, continuously updating technical prowess and encouraging team members to participate in ongoing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efficient coding practices and frameworks to optimize software responsiveness and enhance usability across all deployed applications, particularly focused on energy asset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project management methodologies to ensure flexibility and efficiency in application development processes, reflecting an adaptive work culture that accommodates rapid 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reviews of software designs and implementations, ensuring adherence to best practices and fostering a collaborative development environment for all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coding standards and technical methodologies to cultivate a knowledgeable workforce ready to tackle innovative challenges in the energy sector.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