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Engineering Manager with over 11 years of software development experience, specializing in web and mobile applications. Proficient in leading distributed teams, defining product roadmaps, and enhancing system performance using cutting-edge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Rust, TypeScript, React, Next.js, JavaScript,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SDLC, Agile, Scrum, DevOps, Version Control, Git, GitLab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NIST 800-53, FedRAMP, SOC 2, SDLC, Application Security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Ansible, Prometheus, Grafana, JIRA, Confluence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distributed team of engineers at iVision to enhance the scalability and reliability of systems while driving excellence in software delivery and engineering best practices across multiple projects and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technical roadmaps that align with business goals, ensuring successful product launches for web and mobile applications with future-proof strategies that reduce technical debt and improve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to foster a culture of continuous learning and improvement, providing access to up-to-date resources, while also emphasizing the importance of teamwork in achieving project milestones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 and other engineering teams to ensure coherence in ongoing projects, ultimately improving operational efficiency and elevating performance standards in the engineering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across all projects, enhancing team responsiveness to changing requirements and improving the overall speed of product iterations and deployments, ultimately benefiting end-users and stakeholders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architectural discussions that led to the adoption of innovative technology solutions tailored for security-sensitive industries, thus optimizing deployment timelines and maintain compliance with regulatory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recruitment and onboarding process for engineering talent, aligning new hires with the company’s mission while fostering an inclusive workplace culture that values diverse perspectives and contributions.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documented engineering processes and tooling practices that streamline workflows, ultimately increasing productivity among team members and reducing bottlenecks in development cycles for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to ensure adherence to quality standards, promoting best practices in secure software development and accountability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in infrastructure automation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allowed for consistent environment setups and rapid deployment across multiple clouds.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cross-team collaborations that resulted in enhanced product features and faster resolution of technical challenges, ensuring that project timelines were met without compromising on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strategies and project updates to stakeholders, establishing clear expectations and aligning engineering outputs with business objectives to drive informed decision-making at strategic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metrics and analytics to track team performance and system health, enabling proactive adjustments and fostering alignment with overall business strategy and mission goals for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Creative problem-solving skills were applied to identify inefficiencies in workflows and development processes, leading to actionable solutions that improved team collaboration and project delivery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on product performance, using insights to inform future development cycles and prioritize feature enhancements based on user needs and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software development at Google, where my responsibilities included writing clean, maintainable code using established coding standards while incorporating secure development practices into the software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 fast-paced environment to design and build scalable web applications, ensuring that performance and usability remained at the forefront of development efforts throughout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that facilitated frequent updates, helping the organization maintain a competitive edge in a rapidly evolving tech landscape while ensuring compliance with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code reviews, actively suggesting optimizations and improvements that consistently enhanced the effectiveness of the team's software delivery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and UX teams to define user stories and requirements for new features, ensuring alignment between technical capabilities and customer expectations while maintaining a focus on user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for new technologies, fostering an environment of continuous improvement and encouraging team members to embrace professional growth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complex technical issues across production environments, utilizing strong analytical skills to identify root causes and implement lasting solutions that improved software quality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interactions between services, and enhancing overall application responsiveness while adhering to industry standards and best practices for web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knowledge of database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design and maintain robust data models that supported a wide range of applications and ensured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 meetings, providing valuable insights based on firsthand experiences and contributing to a culture of collaboration and transparency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extensive logging, monitoring, and alerting frameworks that enabled proactive identification of performance bottlenecks and quick resolution of issues impacting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sales and marketing teams to gather user feedback and market insights, integrating findings into product development efforts that aligned with business goals and enhanced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