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Engineering Manager with 11 years of experience in software development, focusing on web and mobile applications using modern technologies. Proven track record in leading teams and implementing scalable solutions with an emphasis on best practices in coding and architecture.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Node.js, Bash,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Express.js, Next.js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NoSQL, MongoDB, PostgreSQL, MySQL,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Kubernetes, Docker, Azure, AWS,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GraphQL, RESTful Services, Microservices, Event-Driven Architecture, Serverless Computing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Kafka, Jest, Mocha, Webpack,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technical excellence through mentorship and guidance, ensuring adherence to agile methodologies and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end-to-end development lifecycle in multiple projects, implementing CI/CD workflows that enabled faster deployments and improved quality assurance by integrating automated testing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architected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 service-oriented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maintainability and faster performance for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rigorous testing pipelines to ensure adherence to high standards of code quality while collaborating effectively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complex issues in production systems, optimizing application performance through effective monitoring and debugging techniques, enhancing user experience significantly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stakeholders to define technical solutions that aligned with business goals, balancing feature development and technical debt effectively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development and deployment workflows by refining CI/CD processes and instilling an agile mindset within teams, which fostered rapid iteration and increased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promoted a culture of innovation by staying up-to-date with emerging technologies, resulting in successful implementation of new tools and practices that led to team growth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high team morale and improved productivity through effective communication and leadership, establishing transparent processes that encouraged team members to take ownership of their 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coding standards, architecture decisions, and industry trends, facilitating their professional development and integrating them into the team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 cloud-native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application scalability and reducing infrastructure costs for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quarterly technical workshops focused on advanced topics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continuous learning and knowledge sharing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metrics-driven approach to track system performance and reliability, resulting in faster incident response times and improved system uptime across multiple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security and data protection, ensuring compliance with industry standards while implementing innovative solutions to safeguard user data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strategic discussions on architectural principles and system design, aligning engineering solutions with the overall vision of transitioning to a consulting-first approach with high client impact.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optimizations and enhancing user experience through thoughtful design and implementation of user-centered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UX/UI designers and product managers, ensuring cohesive project delivery that met strict deadlines while maintaining high quality of deliverables in competitive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provided constructive feedback to peers, fostering a shared learning environment and maintaining a high code quality bar across all projects undertaken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decisions for scalable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and enhancing overall system performance through effective data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ensured data integrity by developing efficient database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data accessibility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the team, actively participating in sprint planning, stand-ups, and retrospectives to refine processes and enhance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and analysis on various applications, utilizing monitoring tools and methodologies that enabled the identification and resolution of bottlenecks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move towards more dynamic web applications by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SEO and user engagement metrics for numerous projects undertaken.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continuous improvement by spearheading technology discussions and workshops focused on the latest web development trends and methodologies, empowering team members to enhance their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collaborating with external developers and communities to expand the reach and functionality of existing Google products, while also improving personal coding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reliability and performance of applications, significantly minimizing production issues reported by end-users during launches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software development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version control integrity across multiple teams while enhancing efficiency in project deployments primarily across web and mobile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