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Engineering Manager with over 11 years of experience in software development, focusing on web and mobile applications. Proven track record in mentoring engineers and driving SaaS platform transformations utilizing AI technologies and Java/Spring Boot frameworks, fostering technical excellence and collaboration within teams. Strong ability to assess technical debt, streamline processes, and lead effective incident management to optimize platform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Python, TypeScript, Go, C#, Solidity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React, Vue.js, Node.js, Django, Express.js,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Docker, Kubernetes, Terraform, Jenkins, CircleCI, Git, Helm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MySQL, MongoDB, Redis, DynamoDB,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Observability:</w:t>
      </w:r>
      <w:r w:rsidRPr="009C6822">
        <w:rPr>
          <w:rFonts w:ascii="Roboto Light" w:eastAsia="Roboto Light" w:hAnsi="Roboto Light" w:cs="Roboto Light"/>
          <w:sz w:val="20"/>
          <w:szCs w:val="20"/>
        </w:rPr>
        <w:t xml:space="preserve"> AWS CloudWatch, Prometheus, Grafana, Datadog, New Relic, Sentry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engineers at iVision to transform our SaaS platform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functionalities into existing workflows, resulting in increased operational efficiency and reduced deployment times across multiple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continuous integration and deployment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the team's ability to deliver high-quality software in a fast-paced environment and aligning with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APIs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integration between the frontend and backend, ensuring a unified user experience across our marketing intelligence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technical workshops and mentoring sessions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workflows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enhance team collaboration and encourage ownership of project deliverables among engineers.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Initiated a comprehensive assessment of the existing architectural setup, identifying areas for modernization that led to a series of impactful upgrades and improvements in scalability and reliability of platform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Guided the engineering team in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observability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their ability to monitor service health and performance metrics in real-time, thus reducing incident resolution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stakeholders to refine the product roadmap, ensuring engineering capabilities aligned with strategic business goals while fostering a culture of transparency and accountability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tooling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Copilot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assist in code suggestions and reviews, driving innovation and efficiency throughout the software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hiring processes for engineering roles, creating a candidate-friendly onboarding experience that emphasized our commitment to diversity and inclusion within the engineering team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incident management workflows by developing and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post-mortems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a blameless culture that encouraged learning from operational incidents while improving team resilience.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team health and velocity through regular 1:1 meetings, performance evaluations, and crafting personalized growth plans, resulting in reduced attrition rates and enhanced overall team morale.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inter-departmental collaboration by aligning engineers with marketing teams during major project launches, ensuring that technical challenges were addressed effectively and solutions were delivered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AI-powered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decision-making in multi-step marketing workflows, leading the charge in transitioning our platform towards a more intelligent, data-driven future.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infrastructure as code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environment provisioning and maintenance across AWS, contributing to faster development cycles and improved resource utilization.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retrospectives to critically assess team progress and processes, encouraging open feedback to drive continuous improvement in engineering practices and delivery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applications as a Software Engineer at Google,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 Boot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backend services supporting extensive user interaction and high traffic volumes.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building real-time applications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its ecosystem, enabling data-driven decision-making and immediate user feedback across platforms, particularly in adtech offerings.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managed APIs that communicated efficiently between multiple services, applying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and with a focus on security and performance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development and optimization of distributed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better data flow, reliability, and availability for mission-critical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on software design and architecture discussions, influencing significant changes that improved the data processing pipeline's efficiency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managed databases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to ensure data integrity and accessibility for web services consumed by both internal and external clients.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contributed to establishing coding guidelines that elevated the quality of code delivered by the engineering team, fostering a culture of improvement and excellence.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debugging and resolving production-level incidents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Sentry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delivery of high-quality service and minimizing user impact while collaborating closely with the incident response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knowledge-sharing sessions to educate team members on emerging technologies and practices, building a more versatile and capable engineering department prepared for future challenges.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addressed technical debt by refactoring legacy codebases, enhancing maintainability and performance which led to more streamlined development cycles and increased scalability of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experience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real-time features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instantaneous updates and interactions within applications, thereby elevating user engagement and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 agile ceremonies and participated in project planning meetings, ensuring alignment of engineering goals with product objectives and prioritization of high-impact initiatives.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