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engineering professional with over 11 years of experience in developing web and mobile applications. Proven expertise in leading teams through innovation and excellence while driving quality delivery in cloud and microservices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JavaScript, TypeScript, Python, Go, Scala,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Node.js, React, Angular, Vue.js, Kubernetes, Express.js,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Google Cloud Platform, Heroku, IBM Cloud, DigitalOcean, Cloud Foundry,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Tools:</w:t>
      </w:r>
      <w:r w:rsidRPr="009C6822">
        <w:rPr>
          <w:rFonts w:ascii="Roboto Light" w:eastAsia="Roboto Light" w:hAnsi="Roboto Light" w:cs="Roboto Light"/>
          <w:sz w:val="20"/>
          <w:szCs w:val="20"/>
        </w:rPr>
        <w:t xml:space="preserve"> Docker, Git, Jenkins, Terraform, Ansible, CI/CD, Prometheus,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Oracle, Microsoft SQL Server, Cassandra,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to drive the development of innovative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reliable software delivery while adhering to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 discussions and contributed significantly to architectural decisions, which led to improved system scalability and maintainability,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best practices in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fostering a culture of continuous learning and knowledge sharing across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project timelines and resource allocation, streamlining processes through effective sprint planning and retrospectives while enhancing team collaboration and maintaining high standards of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engaging work environment that encouraged creativity and inclusivity, enhancing team morale and productivity through regular feedback sessions and career development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and improving system reliability through efficient container orchestration and automated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contributed to code reviews, focusing on design patterns and performance optimization, to ensure adherence to engineering best practices in both individual and team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align engineering efforts with broader company goals, regularly communicating progress and resource needs to senior management and ensuring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hands-on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modern software engineering best practices to enhance team capabilities and foster skill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cross-team collaboration to leverage shared knowledge, enhancing product features and improving overall user experience while aligning with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scalable cloud applications and led the architectural redesign of legacy systems to adopt contemporary cloud-based technologies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align development initiatives with the product roadmap, ensuring that project timelines and deliverables met market demands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performance metrics and user feedback, optimizing application responsiveness and stability through continuous integration and deployment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modernization of deployment pipelines for various products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tools, improving workflows and substantially reducing manual tasks associated with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engineering excellence by introducing testing frameworks and TDD practices across teams, ensuring quality assurance through thorough testing methodologies and automated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microservice architectures that enhanced system resilience and reduced operational costs while accommodating increasing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compelling and user-friendly interfaces, ensuring alignment with frontend standards and best practices in web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and deployment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continuous delivery and reducing deployment-related downtimes substantially while enhancing software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understand user requirements and translated them into technical specifications, crucial for driving product development cycles in line with evolving market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team innovation sessions that encouraged experimentation with emerging technologies and significant improvements in application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system architecture assessments and optimizations,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 monitoring to maintain high-performing applications during traffic spikes and operational stress.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scrum meetings and workshops, fostering teamwork and enabling dynamic problem-solving approaches that drove project success and team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APIs and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third-party services and enhancing overall application growth and adaptability.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cloud service deployments, including storage and serverless functions to optimize application performance and reduce latency across various operating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within software development lifecycles, addressing vulnerabilities and ensuring robust security for cloud-based solutions and sensitive data storage.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enterprise software solutions focused on data analytics,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enhancements and streamlining data processing workflows for business intelligence.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 teams to innovate and refine user experiences by emphasizing performance metrics and feedback integration, ensuring agility in responding to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