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professional with 11 years of experience in software development specializing in web and mobile applications. Proven ability to lead cross-functional teams, manage high-stakes projects, and drive technical excellence in scalable SaaS solutions, particularly in high-availability payment systems.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PHP, JavaScript, TypeScript, Python, Java,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Node.js, Express.js, Vue.js, Kubernetes, Docker, Jest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MongoDB, PostgreSQL, Redis,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CI/CD, Terraform, Jenkins, Grafana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Payment &amp; Compliance Tech: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PCI DSS, SOC 2, Stripe, Square, PayPal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Confluence, VS Code, Slack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cross-functional team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10+ software engineers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developing high-availability SaaS platforms while implementing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delivery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and enforced coding standards, conducting regular design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top-notch architecture in applications that handle large transaction volumes.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collaborated with product, design, and compliance teams to translate product visions into actionable technical plans for mission-critical system features and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architectural decisions to ensure optimal performance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low-latency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systems, achieving significant improvements in response times for customer-facing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an environment of continuous learning and adaptability, mentoring engineers in advanced techniques related to cloud infrastructure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strategies for effective process communication, updating internal and external stakeholders about project milestones, challenges, and long-term objectives to maintain alignment and 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technical documentation and architectural designs that supported compliance efforts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PCI DSS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 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regulations, ensuring security in every code iteration.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system performance and reliability through observability tools, identifying opportunities for optimization that resulted in enhanced user satisfaction and reduced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Continued to participate in hands-on development, writing code for both backend and frontend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PHP/MySQL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seamless development cycle alongside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incident response activities and post-mortems, effectively driving improvements based on incident analysis to minimize future occurrences and enhance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customer support teams to address merchant-impacting issues, swiftly implementing solutions that improved user experience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technical debt management by advocating for regular refactoring sessions within the team, significantly enhancing code maintainability and quality over successive iterations.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recruitment initiatives to identify top talent, employing effective interviewing techniques and assessments that align with team culture and technical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innovative practices such as pair programming and hackathons, boosting team morale and promoting a collaborative engineering culture focused on high-quality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cultural shifts toward accountability and mastery within the engineering team, establishing high expectations while encouraging feedback and fostering an open dialogue.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customer-facing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on a fully integrated SaaS platform,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high-throughput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 global audience of merchants.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devise implementation strategies for new features, ensuring technical viability in alignment with overarching business goals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Involved in transitioning legacy systems to modern architectures,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maintainability and effectiveness while retaining quality and reliability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deployment practices by utilizing containerization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smooth build environment and consistent application experiences across various stages of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development of APIs for seamless integration with payment gateways and other SaaS tools, significantly enhancing the platform's interoperability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Elevated team performance by introducing Agile methodologies, including daily stand-ups and sprint reviews, which improved collaboration and project transparency among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ongoing system compliance with financial regulations by developing features adhering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PCI DSS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standards, thereby enhancing the security of user transactions and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performance and reliability through architectural reviews and implementing effective monitoring solutions, guaranteeing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99.99% uptime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high-traffic applications supporting merchant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and training for junior developers, sharing knowledge on best practices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integrations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foster growth and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creating insightful dashboard analytics to track application performance metrics and user engagement, delivering valuable insights to drive product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automated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regression testing processes, ultimately enhancing release confidence and reducing bugs in production code.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an integral role in helping the team adopt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mentality, breaking down silos to bridge the gap between development and operations for improved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