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building scalable web and mobile applications. Proficient in Go, Typescript, and Rust, with a profound understanding of secure infrastructure solutions and deployment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Typescript, Rust, JavaScript, Python, Java, C++,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Alibaba Cloud, Heroku, DigitalOcean, Terraform,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Flask, Django, NestJS, React,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SQLite, Oracle, Firestore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HashiCorp Vault, Secure Enclaves, Hardware Security Modules (HSMs), JWT Authentication, OAuth 2.0, SSL/TLS, OpenID Connect, Snyk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Git, Jenkins, Travis CI, Webpack, Babel, Visual Studio Code,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back-end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security and performance in a mission-critical infrastructure for key management solutions in the crypto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a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CI/CD pipelines that improved software development lifecycle and reduced deployment risks for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to create secure computing applications, emphasizing secure coding practices, review processes, and thorough testing methodologies that strengthened overall product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comprehensive internal specifications and external documentation that clarified system workflows, contributing to clearer communication across departments and improved project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gather requirements and convert them into actionable product features in an agile development environment, demonstrating strong adaptability and critical thinking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signing infrastructures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implementing industry-standard cryptographic protocols and ensuring seamless integration with existing systems in secure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deployment automation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cloud infrastructure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provisioning speed and reliability of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 new team members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conducive to knowledge sharing and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APIs for product features, ensuring robust security measures were in place while maintaining high usability standards, which was vital to customer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modern application architectures, providing guidance and direction on adopting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scalability and maintainability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tools to track application performance, enabling proactive resolution of issues and continuous improvement of system reliability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threshold signing mechanisms into new features, staying ahead of industry trends to ensure that our product offerings were competitive in the rapidly evolving crypto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and training sessions focused on cloud security solutions, effectively enhancing the team's knowledge base and ability to innovate in secure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collaborative brainstorming sessions to tackle complex system design challenges, reinforcing a culture of creativity and teamwork to drive innovative solutions around secure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assess potential vulnerabilities in existing software systems, showcasing a proactive approach in enforcing security compliance and promoting best practices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large-scale distributed systems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enhanced functionality and reliability in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efforts to implement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automated deployment, which significantly reduced downtime during updates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to evaluate the effectiveness of various cloud solutions and select optimal technologies to improve the company's infrastructure and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detailed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Stackdriver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ability to spot, diagnose, and address application issues quickly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optimized development processes and aided in team productivity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security protocols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in web applications, providing robust mechanisms for user authentication and data protection in every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while fostering a collaborative environment to discuss challenges in software architecture and promoting an overall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frequent communication with stakeholders to prioritize features and ensure alignment with business objectives, showcasing strong interpersonal and negotiation skills throughout the project life-cycle.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systems and processes designed to streamline coordination among engineering teams, ensuring continuity and ease of onboarding for new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early-stage planning sessions for new product features through engaging discussions led by customer feedback analysis, ensuring development aligns with user needs and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evaluations of backend services, leading initiatives to optimize inefficiencies and enhance overall system performance, demonstrating critical analysis and problem-solving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disaster recovery initiatives by implementing comprehensive backup strategies to minimize downtime and data loss during unforeseen incidents in the project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