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web and mobile applications, proficient in cloud security platforms. Expertise in React, Node, GraphQL, and AWS technologies. Passionate about enhancing user experience through innovative design and robust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HTML, CSS,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GraphQL, Redux, Next.js, TensorFlow,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CI/CD, Terraform, Visual Studio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Firebase, DigitalOcean,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 Elasticsearch, SQLite, MariaDB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solutions for cloud security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API development and high-performance applications through effective microservices architecture integration that enhanced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experience improvements by advocating for design integrity and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technology with customer needs, ensuring seamless interaction across all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maintained technical direction for frontend development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to create scalable architecture, resulting in significantly improved system reliability and maintainability over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API schema definitions to guide backend integration, collaborating closely with partners to ensure alignment with front-end development efforts and achieve cohesive deliverables that meet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contributing informed opinions on design and code practices to foster a culture of quality and accountability within the team, dedicated to continuous improvement and team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methodologies within the development team, focusing on incremental delivery and flexibility while closely collaborating with stakeholders to ensure alignment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deployment processes and minimizing downtime while promoting test-driven development methodologies to ensure high-quality deliverables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regularly to gather feedback and insights, utilizing that data to inform feature development and enhance the overall product experience, further establishing strong client relationships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deployments, ensuring systems were scalable and secure, optimizing resource usage while adhering to best practices and maintaining compliance with security protocols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integrating novel tools and libraries to enhance data processing capabilities within cloud infrastructure, driving innovation through proactive research and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sharing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cloud architecture, thereby nurturing future talent and strengthening the team's overall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cross-functional teams, including product managers and designers, to identify opportunities for product enhancements, advocating for innovative solutions that align with long-term strategic goals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performance tuning and optimization of applications through detailed analysis and refactoring efforts that significantly improved system throughput and reduced resource consumption, directly enhancing customer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 community forums and workshops, contributing to knowledge sharing and networking with industry experts, thus staying updated with emerging technologies and development practices that can benefit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system audits and health checks to identify areas of improvement, proactively addressing inconsistencies to enhance application performance and maintain system integrity in a rapidly evolving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focusing on optimizing application performance and collaborating closely with UX/UI teams to enhance user satisfaction journey.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microservice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while establishing robust development practices that increased team efficiency and reduced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API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and integration, driving efficient communication between frontend and backend systems and ensuring seamless experiences for end users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backlog grooming and sprint planning, to ensure clarity in user stories while managing team workloads effectively, leading to enhanced delivery and alignment with end-user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full stack development, creating a culture of learning and growth within the team while enhancing technical capabilities and promoting engagement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of applications through unit and integration tests, ensuring delivery of reliable software while identifying issues early in the development process, thus securing seamless user experiences in all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cross-departmental teams across various projects to align the technical direction of applications with company goals, fostering communication channels that enabled innovation and efficiency within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infrastructure management, designing systems that were scalable, resilient, and cost-effective, optimizing cloud services to utilize resources effectively while maintaining high standards of security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in web applications through continuous monitoring, profiling, and refactoring efforts, applying insights gained from analytics to address bottlenecks and improve overall system reliability and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gathering requirements for new product initiatives by translating technical concepts into actionable tasks, ensuring the development process aligned closely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build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and deployment phases, significantly reducing manual handling and minimizing human errors in the software lifecycle management, enhancing overall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numerous hackathons and internal tech initiatives, contributing innovative solutions to complex problems while exploring new technologies, encouraging creativity and experimentation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