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Electrical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Electrical Engineer with over 11 years of experience in the design, review, and coordination of diesel-generating stations. Proven expertise in project management, engineering solutions, and stakeholder communication. Exceptional proficiency in CAD software and engineering design principles, committed to delivering projects within budget and timeline while ensuring safety and quality standards are met.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Engineering Design Software:</w:t>
      </w:r>
      <w:r w:rsidRPr="009C6822">
        <w:rPr>
          <w:rFonts w:ascii="Roboto Light" w:eastAsia="Roboto Light" w:hAnsi="Roboto Light" w:cs="Roboto Light"/>
          <w:sz w:val="20"/>
          <w:szCs w:val="20"/>
        </w:rPr>
        <w:t xml:space="preserve"> AutoCAD, Revit, MicroStation, MATLAB, Simulink, SolidWorks, ETAP, PSS/E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Electrical Engineering Tools:</w:t>
      </w:r>
      <w:r w:rsidRPr="009C6822">
        <w:rPr>
          <w:rFonts w:ascii="Roboto Light" w:eastAsia="Roboto Light" w:hAnsi="Roboto Light" w:cs="Roboto Light"/>
          <w:sz w:val="20"/>
          <w:szCs w:val="20"/>
        </w:rPr>
        <w:t xml:space="preserve"> PowerFactory, ANSYS, LabVIEW, COBOL, C++, Python, MATLAB/Simulink, DigSilent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Tools:</w:t>
      </w:r>
      <w:r w:rsidRPr="009C6822">
        <w:rPr>
          <w:rFonts w:ascii="Roboto Light" w:eastAsia="Roboto Light" w:hAnsi="Roboto Light" w:cs="Roboto Light"/>
          <w:sz w:val="20"/>
          <w:szCs w:val="20"/>
        </w:rPr>
        <w:t xml:space="preserve"> Microsoft Project, JIRA, Trello, Asana, Smartsheet, Wrike, Basecamp, Monday.com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Technical Documentation and Communication Software:</w:t>
      </w:r>
      <w:r w:rsidRPr="009C6822">
        <w:rPr>
          <w:rFonts w:ascii="Roboto Light" w:eastAsia="Roboto Light" w:hAnsi="Roboto Light" w:cs="Roboto Light"/>
          <w:sz w:val="20"/>
          <w:szCs w:val="20"/>
        </w:rPr>
        <w:t xml:space="preserve"> Microsoft Office Suite, Visio, Adobe Acrobat, Confluence, SharePoint, Miro, Slack, Zoom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Analysis and Calculation Tools:</w:t>
      </w:r>
      <w:r w:rsidRPr="009C6822">
        <w:rPr>
          <w:rFonts w:ascii="Roboto Light" w:eastAsia="Roboto Light" w:hAnsi="Roboto Light" w:cs="Roboto Light"/>
          <w:sz w:val="20"/>
          <w:szCs w:val="20"/>
        </w:rPr>
        <w:t xml:space="preserve"> Cypress, MATLAB, OrCAD, PSS®E, ETAP, SPICE, DIgSILENT PowerFactory, OpenDSS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Electrical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detailed designs and documentation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electrical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diesel-generating stations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EGBC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BC Hydro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while achieving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engineering design software to prepare detailed design packages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equipment layouts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single line diagrams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cable schedules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critical for generation station modifications.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independent studies and analysis to resolve complex engineering problems,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judgment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technical knowledge to propose innovative solutions that meet safety and operational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multiple stakeholders, ensuring effective communication of project scope, design criteria, and progress updates to support successful project delivery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budget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schedule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evaluated safety and design standards by contributing to technical discussions and engineering practices, providing guidance to junior engineers to enhance team capabilities and knowledge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project documentation and deliverables aligned with BC Hydro practices, including specifications, evaluation reports, and technical reviews necessary for project approvals and stakeholder buy-in.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various engineering calculations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short-circuit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grounding studies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arc flash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analysis, applying technical expertise to ensure reliability and safety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engineering designs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Prepared and reviewed inspection test plans for factory acceptance tests and site acceptance tests to ensure quality assurance and compliance with project's technical requirements and regulatory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condition assessment investigations of facility equipment, analyzing findings, and developing reports that drive maintenance strategies to optimize lifecycle management of electrical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project management practices including scope management, cost control, and resource allocation to ensure efficient coordination across engineering disciplines and timely project completion.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assistance during equipment installation and commissioning, ensuring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EGBC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regulations and adherence to industry standards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documentation tools to prepare project reports, progress assessments, and technical documentation crucial for stakeholder updates and project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review sessions, collaborating with engineering teams to provide constructive feedback and recommendations that enhance project outcomes and align with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electrical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Demonstrated adaptability in fast-paced environments, seamlessly shifting priorities and strategies to address unexpected challenges while maintaining focus on overarching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safety and compliance among project teams by emphasizing the importance of standards adherence, ongoing training, and continuous improvement across all engineering activities.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project requirements and deliver sustainable engineering solutions, balancing technical specifications with business objectives and client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Kanban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effective team collaboration and ensure timely delivery of project milestones in fast-paced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analytics tools to derive insights, supporting strategic decision-making processes for project management and engineering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robust web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RESTful APIs to support seamless data exchange between front-end and back-end systems for complex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code reviews and provided mentorship to junior developers, sharing knowledge and best practices that drive technical excellence and foster a collaborative learning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deployments effectively, ensuring high availability and scalability of web applications while reducing operational costs.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unit testing and troubleshooting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testing frameworks, ensuring quality assurance and reliability of software components before deployment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technical documentation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Confluence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clarity on software specifications and design guidelines while promoting knowledge sharing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user-centric design principles, leading initiatives that prioritize user satisfaction and engagement through effective feedback mechanisms and user testing sessions.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data visualization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actionable insights to project stakeholders and enhancing decision-making processes with interactive reports.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with UI/UX teams to implement design best practices, creating intuitive interfaces that enhance user interactions and satisfaction with the application.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