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Embedded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Detail-oriented Embedded Software Engineer with 11 years of experience specializing in embedded systems development and cybersecurity solutions. Proficient in modern software development methodologies and real-time operating systems. Strong ability to analyze software architecture and integrate cross-functional collaboration. Adept at guiding teams in complex software engineering tasks and improving system designs to meet stakeholder needs.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C, C++, Ada, Python, VHDL, Verilog, Java, Rust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Systems: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FPGA, RTOS, VxWorks, Linux, DO-178C, DO-254, MIL-STD-882E, Embedded Linux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Jenkins, Docker, Kubernetes, Ansible, Visual Studio, Eclipse, Clang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Analysis Techniques: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Static Analysis, Dynamic Analysis, Complexity Analysis, Software Testing, Software Evaluation, Threat Modeling, Risk Assessment, Code Review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Project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Kanban, Stakeholder Engagement, Proposal Development, Client Collaboration, Documentation, Team Leadership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Embedded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embedded software engineering support focusing on customer-specific needs, applying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operating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achieve performance objectives and address complex system integrations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architecture analysis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adherence to industry standards while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to enhance software lifecycle management and mitigate security risks for embedded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risk assessments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threat modeling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sessions to identify vulnerabilities within client systems, utilizing advanced methodologies and tools to propose actionable strategies for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multidisciplinary teams to provide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on-the-spot technical advice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greatly assisting customer contractor development teams in debugging and optimizing software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methodologies from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Digital 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define requirements and develop architectural solutions, resulting in optimized design decisions based on analytical trade-offs and quality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Navigated complexities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contractor task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reviewing deliverables, and providing guidance on project milestones to ensure alignment with client expectations and project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static and dynamic analysis tools to uncover software weaknesses, employing a disciplined approach to refactoring that led to significant enhancements in code quality and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software test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best practices in testing and evaluation that align with regulatory compliance and industry standards for safety-critical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meetings with clients to establish and nurture relationships, ultimately securing new contracts and collaboration opportunities through dedicated project management and attention to stakeholder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software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fostering a culture of continuous learning and improvement within the team, and increasing overall project efficiency and output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Reviewed and validated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FPGA hardware specifications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compliance with system requirements, integrating this knowledge into software development processes to streamline project execution.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project management, driving iterative improvement cycles that emphasize collaboration, adaptability, and customer satisfaction throughout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assessments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cybersecurity approaches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embedded systems, formulating innovative solutions to mitigate risks associated with software development and system vulnerabilities.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training sessions on the use of key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team capabilities and innovation in deployment practices across various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client communications through effective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documentation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processes while managing multiple projects simultaneously, contributing to enhanced client satisfaction and timely project completion.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deployed high-performance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focusing on internal tools for improving operational efficiency, integrating various technologies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meet business objectives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 working on large-scale embedded systems projects, fostering a collaborative environment that drives innovative solutions through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and effective project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architectural reviews and assessments for software components, ensuring compliance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DO-178C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MIL-STD-882E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resulted in significantly improved system reliability for safety-critical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and tested software solutions in embedded systems, leveraging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RTOS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modern development techniques to ensure robustness and meeting client specifications ahead of deadlines.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team workflows by integrating Continuous Integration/Continuous Deployment (CI/CD)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thus enhancing software delivery timelines and quality for various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user-centered design principles while developing interface specifications for embedded systems, leading to enhanced usability and functionality from user feedback and testing.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and analysis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VHDL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specifications for FPGA designs, ensuring seamless integration with software components through effective communication with hardware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project initiation meetings with stakeholders to define project scope, objectives, and timelines, leading to more effective project planning and risk management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 and tools, leading to the successful adoption of new approaches that improved system testing outcomes and identified critical issues earlier in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researched industry trends and advancements in embedded systems technology to drive innovation and inform project direction, implementing cutting-edge solutions into client projects where applicable.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establishing key performance indicators for software delivery success, resulting in well-defined metrics that guided project management and continuous improvement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formulation of strategic project proposals, aligning with client needs and operational goals, effectively positioning the organization as a leading embedded systems partner.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