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leader with 11 years of experience in web and mobile application development. Skilled at managing teams, mentoring engineers, and driving delivery using cloud platforms like AWS, Azure, and GCP. Proven track record in building high-performance PaaS and SaaS solutions while ensuring adherence to best practices and operational excellence. Strong communicator with the ability to collaborate cross-functionally to align technology with business goals, fostering innovation in a fast-paced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React, Angular, Django, Flask, Spring Boot,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Azure DevOps, GitHub Actions, Artifactory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DynamoDB,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IntelliJ IDEA, VS Code, Figma,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high-performance engineering team at iVision, managing diverse software projects while instilling best practices for agile development, resulting in improved product quality and faster time-to-market for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developed junior engineers in the team, providing guidance on coding standards and architectural decisions, which enhanced team cohesion and overall capabilities in delivering software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cloud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products met client demands while being secure, reliable, and cost-efficient in a competition-driven healthcare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transform user insights into technical specifications, ensuring the alignment of engineering efforts with strategic product goals, enhancing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audits to guarantee high-quality deliverables, fostering an environment of continuous improvement, learning, and accountability among team members responsible for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CI/CD practices in the team,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increase release frequency, thereby reducing operational friction.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executed strategies to improve application performance and response times, leveraging advanced techniques and tools to optimize resource usage and enhance user interactions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projects, enabling the delivery of dynamic and responsive web applications that aligned with industry trends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collaborations to align engineering practices with business needs, effectively addressing challenges and driving progress in software delivery to meet the organization's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Invested in fostering a culture of innovation by introducing new technologies and methodologies, which encouraged team members to explore and adopt advancements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performance indicators to evaluate team efficiency and project success, enabling data-driven decision making and continuous improvement across software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and streamlined processes around software documentation and architecture design within the engineering department, ensuring clarity and compliance with industry standards for health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and industry events, representing iVision as a thought leader in software engineering practices, focusing on the healthcare tech challenges and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lifecycles effectively, enhancing team adaptability and response to change, which was critical in a rapidly evolving marketplace for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diversity and inclusion within the engineering team, promoting a collaborative environment that valued various perspectives and experiences, which led to richer innovation and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development teams at Google, enhancing collaboration and agile methodologies to develop robust mobile and web applications, exceeding user engagement expectations across various platforms and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advocating for best practices and code quality standards that improved product reliability and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and UX teams in designing scalable solutions, effectively translating user requirements and feedback into technical implementations that aligned with the company’s vision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enhancing the system's scalability and reliability, ultimately improving user experiences during traffic spikes.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to ensure that our solutions were future-proof and adhered to microservices patterns, facilitating seamless integrations across diverse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deployment times significantly and ensured consistency in application delivery and operational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project management techniques, optimizing workflow and team productivity, resulting in a substantial increase in the team's output and quality of deliverables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for cross-functional team projects, elevating the integration of new technologies and platforms to achieve strategic business initiatives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for junior engineers, providing constructive feedback and fostering an environment that prioritized ongoing education and professional development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development and operations teams, implementing a DevOps culture that enhanced communication and shared ownership of product performance across the entire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coding practices within the team, instituting revised protocols that expanded code maintainability and facilitated smoother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emerging technologies and best practices, sharing knowledge that elevated the skill level of the engineering team as a whole.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