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professional with over 11 years of experience specializing in web and mobile application development. Proven expertise in leading teams to deliver high-quality solutions and driving technical strategy to align with business objectives. Adept at collaborating with product and design teams to shape roadmaps and enhance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Xamarin, Ionic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customer technology team at iVision, driving the evolution of the architecture and tools utilized to enhance web and mobile applications, ensuring technical excellence and agility in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and prioritize the roadmap for new features, enhancing user experience and aligning engineering efforts with business goals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ensure timely project deliveries while maintaining a focus on code quality and architectural standards, resulting in improved team collaboration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senior engineers, cultivating skills in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fostering a culture of code reviews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engineering best practices for code quality, testing, and operational readiness, significantly reducing production issues and increasing system reliability for customer-facing technologies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scaling systems to handle increasing traffic and user demands by leveraging cloud technologies and ensuring database optimization and performance tuning practices were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decision-making at the engineering leadership level, providing insights into the latest industry trends and potential technical disruptions that could impact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customer-facing integrations that enhanced the user journey and provided measurable improvements in acquisition and retention metrics, aligning developments with key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deployment processes, reducing time to market and enhancing consistency in delivery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customer-centric innovations, ensuring that technical solutions were not only scalable but also aligned with the organizational mission of sustainability and high-quality outputs in grocery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and performance monitoring tools to identify bottlenecks in existing processes and systems, ensuring ongoing improvement and responsiveness to user feedback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collaborations by orchestrating workshops and technical demos that bridged communication gaps between engineering, product, and design teams, leading to streamlined project executions.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decisions, utilizing extensive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technologies to propose solutions that balance cost-efficiency with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team maintained adherence to security standards and practices across all developments, enhancing the safety and trustworthiness of customer interactions and data handling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modern design patterns and principles, such as microservices and clean code practices, allowing for maintainable and scalable codebases that empowered future iterations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and engaging user interfaces while integrating with backend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engineering efficiency, prioritizing iterative development cycles that facilitated timely responses to changing business requirements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design and implementation of features that enhanced user experience and functionality,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aimed at improving data exchange between systems, contributing directly to scalability and enhancing the overall architecture of the applications produced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providing insights and guidance on implementing best practices to ensure high-quality deliverables while minimizing potential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 components to more modern frameworks, ensuring continuity of service and enhancing performance across platforms used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hands-on guidance in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encouraging continuous learning and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tools and libraries that improved developer productivity and standardization across teams, enabling faster onboarding and increasing overall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objectives with business strategies, ensuring that engineering teams understood project goals and the significance of their contributions to broader company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and monitored application metrics to ensure that systems remained reliable and efficient, swiftly addressing any issues that arose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protection regulations and security best practices, safeguarding user data while maintaining the integrity of applications and reinforcing Google’s commitment to privacy and security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robustness of web applications while decreasing the manual testing required in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