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engineering leader with over 11 years of software development experience, emphasizing web and mobile applications with a robust focus on API integrations. Proven track record in managing cross-functional teams and driving architectural designs to enhance platform scalability and reliability. Adept at leveraging the latest technologies including AI/ML methodologies to improve development processes and foster collaboration within engineering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ElectronJS, Express, GraphQL,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BigQuery, MongoDB,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Webhooks, Agile,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7 engineers to successfully architect and deliver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that bolstered client engagement, driving the expansion of product functionalities and improving overall user satisfaction by implementing advanced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technical direction for a cloud-based integration platform that effectively minimized system downtime while ensuring compliance with security standards through effective governance and architecture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architecture patterns that enabled rapid and consistent delivery across multiple integration environments,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Chrome Extensions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on-premise applications, enhancing the team's development efficiency significantly over quarterly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within engineering processes, leveraging predictive modeling to streamline data synchronization, which improved integration reliability and application performance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culture of technical excellence through mentoring and leadership, enabling engineers to enhance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design, data handling, and project management, leading to an overall more capable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transform client feedback into meaningful technical solutions that aligned integration development with business objectives, fostering a customer-centric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1:1s with team members to support career development and performance enhancement, tailoring strategies for personal growth that directly impacted team morale and collaboration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strategy to adopt emerging technologies within the integrations platform, ensuring that the team remained at the forefront of industry trends while delivering innovative solutions to complex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metrics and monitoring systems to ensure that integration performance met outlined service level agreements, identifying potential issues proactively and enabling prompt resolution before impacting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for API integration development, nurturing strong relationships that facilitated collaboration and input, effectively allowing for a greater understanding of user needs and enhancing integration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critical build vs buy assessments for integration tooling and infrastructure decisions, analyzing various options and leading the team towards optimal solutions that aligned with business goals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comprehensive training program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on-premise integrations, enhancing the overall security posture of the organization and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cross-organizational technical initiatives that leveraged resources across business units, resulting in greater synergy and efficiency in delivering integration projects that met enterprise client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Normalized collaboration efforts across diverse time zones by implementing communication tools and protocols, ensuring that the distributed team remained aligned and engaged in their project objectives and daily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strategic project management approaches to balance competing priorities across multiple teams, ensuring that enhancements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Extensions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desktop applications were delivered on schedule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underpinned various enterprise-level applications, ensuring that they met the necessary performance expectations and scalability requirements for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comprehensive integration solutions for third-party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tackling complex data mapping challenges that significantly enhanced the connectivity framework of the product 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create cohesive user experiences, aligning API functionality with UI components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fostering a seamless interaction layer for end users on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resulting in reduced release cycles and enhanced operational efficiency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data storage and processing capabilities, leading to improved analytics performance and reduced costs in overall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to ensure that new platform features conformed to established best practices and standards for security, maintainability,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design and implementation, ensuring data integrity and efficiency while establishing best practices for schema design that catered to the application's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integration patterns, and code quality, facilitating their growth and contributing to a stronger overall team skill 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company's developer-facing products, ensuring comprehensive documentation and user guides were available to foster adoption and ease of use among external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Agile ceremonies as a Scrum Master, facilitating effective communication across teams which led to improved project delivery timelines and enhanced product quality across multiple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software development frameworks and libraries that could lead to improvements in application performance and developer productivity, staying ahead of tech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project lifecycle for critical integration projects, demonstrating strong project management skills that ensured timely and on-budget deliveries while meeting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