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skilled Data Scientist with over 11 years of experience in software development, specializing in web and mobile applications. Proven expertise in statistical analysis, machine learning, and delivering actionable insights that drive business strategy and performance. Strong ability to partner with cross-functional teams to solve complex business problems and create robust analytical products.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SAS, Java, JavaScript,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Pandas, NumPy, Matplotlib, SciPy, Tableau, Apache Spark, Hadoop,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Keras, Scikit-Learn, XGBoost, PyTorch, NLTK, Gensim, MLlib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Tools:</w:t>
      </w:r>
      <w:r w:rsidRPr="009C6822">
        <w:rPr>
          <w:rFonts w:ascii="Roboto Light" w:eastAsia="Roboto Light" w:hAnsi="Roboto Light" w:cs="Roboto Light"/>
          <w:sz w:val="20"/>
          <w:szCs w:val="20"/>
        </w:rPr>
        <w:t xml:space="preserve"> SPSS, MATLAB, Stata, Minitab, Statgraphics, EViews, RStudio, SAS Enterprise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Power BI, Looker, Seaborn, GGplot, Plotly, QlikView, D3.js, FusionCharts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techniques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insights and recommend strategic actions that align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business leaders and technical stakeholders, to develop and standardize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behavioral analytics initiatives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crafting comprehensive dashboards and visualization tools that illuminated data trends, enhancing decision-making and fostering data-driven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complex multi-source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collaboration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datasets for analytical research and behavioral insights generation.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in-depth analytical results and strategic recommendations clearly to senior leadership and product teams, demonstrating expertise in translating technical findings into actionable business plans for key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statistical analysis frameworks and contributed to the design of studies that drove significant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measurements focused on strategic growth and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analytical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continuously learning and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capabilities and project outcomes in strategic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creation of algorithms for predictive modeling with rigorous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statistical soundness, directly influencing client engagement and operational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colleagues on advanced analytical techniques and practical applications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promoting a culture of knowledge sharing and skill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collaborative workshops with stakeholders to refine analytical approaches, ensuring alignment with business goals, and improving the quality of client-centric initiatives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numerous web applications using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efficient data handling and user experience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projects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project transparency and improving team collaboration and communication for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various data sources, streamlining processes, and optimizing response times in high-traffic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and integration testing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and maintainability of all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strong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specifically AWS and Azure, leveraging their capabilities for deploying machine learning models and analytical applications securely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coding and analytical thinking while continuously enhancing own knowledge base in emerging technologies within the data science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analytics projects that employed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controlled experiments to foster data-driven strategies and refine business operations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interactions across multiple services, increasing overall workflow efficiency and reducing operational bottlenecks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software documentation and technical specifications to consolidate knowledge management and ensure adherence to compliance standards during software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optimize application designs based on user feedback and analytical insights, fostering a design thinking culture in product development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