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Data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Data Engineer with 11 years of software development experience, specifically in data engineering, data processing, and analytics engineering. Proficient in building scalable data solutions, collaborating in remote teams, and delivering high-quality data for analytics using modern data engineering tools and cloud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Scala, Java,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Databricks, Apache Spark, Apache Kafka, Django, Flask, Airflow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BigQuery, Snowflake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Modeling &amp; ETL:</w:t>
      </w:r>
      <w:r w:rsidRPr="009C6822">
        <w:rPr>
          <w:rFonts w:ascii="Roboto Light" w:eastAsia="Roboto Light" w:hAnsi="Roboto Light" w:cs="Roboto Light"/>
          <w:sz w:val="20"/>
          <w:szCs w:val="20"/>
        </w:rPr>
        <w:t xml:space="preserve"> ETL, ELT, Data Warehousing, Data Lakes, Datalakehouse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Data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ingestion from various sources to streamline analytics processes while collaborating closely with internal stakeholders and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transforming and loading data from multiple sources into secure data models while focusing on optimizing performance and minimizing costs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robust documentation of data models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team collaboration and adherence to best practices across data engineering teams and partners.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scientists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data availability and accessibility within the analytics platform, enhancing productivity and providing actionable insights for decision makers.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stayed current on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incorporating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and performance features into existing workflows to expand capabilities and improve client data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data pipeline issues,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processing and resolving inconsistencies to improve pipeline reliability and ensure data integrity in the analytics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data migration initiatives from on-premises solutions to cloud environments, demonstrating strong familiarity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implementing security best practices for cloud storage.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 workflows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bottlenecks, and implementing improvements that increased data processing speeds and reduced operational costs in client projects and internal analyses.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streaming, contributing to the development of data-driven applications that provide up-to-date analytics and insights to the business.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providing feedback on data transformation scripts to ensure code quality and maintainability throughout the development lifecycle in a project-focused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align data architecture with business needs, successfully facilitating the creation of a data-sharing ecosystem among different departments and user groups.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 knowledge by leading workshops on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discussing best practices and recent updates that enhance data engineering workflows and data integrity measures.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solutions to effectively track data pipeline performance, facilitating proactive issue resolution while promoting a culture of continuous improvement across the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methodologies, participating in sprint planning and retrospectives to align project outcomes with team expectations, enhancing collaboration within the remote working model.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functions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specialized data transformations that met unique client requirements, ensuring high data quality and effective analytical readiness.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web applications and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company productivity through the development of data-centric features while ensuring responsiveness and performance in diverse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data models and schemas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database performance and ensuring data integrity while providing insights into system performance metrics and transactions.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constructed data solutions that facilitated business analytics, showcasing the ability to work across teams and deliver impactful data products leveraging strategic technical expertise over several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software engineering teams to create resilient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processes and fostering cooperation among cross-functional teams in multiple project scopes.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within the data engineering space, participating in technology seminars focusing on cloud architectures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Lakes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thought leadership among peers and industry partners.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code optimization initiatives that improved the efficiency of existing workflows by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coding and data manipulation throughout various company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development and data processing tasks, focusing on enhancing application performance through effective database management and building scalable applications based on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offering guidance on data engineering principles and modern technologies while fostering a collaborative learning environment that promoted growth and shared knowledge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user-friendly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stakeholders to visualize data patterns and improve decision-making processes effectively using intuitive analytics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data governance initiatives by implementing data security protocols in cloud environments, advocating for best practices in data integrity and compliance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development processes, contributing to sprint planning meetings, and ensuring task prioritization based on project timelines and team dynamics, enhancing workflow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technology vendors and partners to explore integration solutions between company's data systems and cloud platforms, expanding capabilities to deliver robust analytics solutions responsively.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