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Engineer with over 11 years of software development expertise, specializing in building scalable data systems and integrating diverse data pipelines. Proficient in Databricks, Looker, AWS, MongoDB, PostgreSQL, and Terraform, with a strong foundation in data modeling, transformation, and analytics workflows. Demonstrated ability to collaborate cross-functionally to optimize data-driven solutions in healthcare and imaging domains.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 &amp; Integration:</w:t>
      </w:r>
      <w:r w:rsidRPr="009C6822">
        <w:rPr>
          <w:rFonts w:ascii="Roboto Light" w:eastAsia="Roboto Light" w:hAnsi="Roboto Light" w:cs="Roboto Light"/>
          <w:sz w:val="20"/>
          <w:szCs w:val="20"/>
        </w:rPr>
        <w:t xml:space="preserve"> Databricks, SparkSQL, PySpark, API Integration, Change Data Capture, ETL Processes, Data Transformation, Data Ingestion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Visualization:</w:t>
      </w:r>
      <w:r w:rsidRPr="009C6822">
        <w:rPr>
          <w:rFonts w:ascii="Roboto Light" w:eastAsia="Roboto Light" w:hAnsi="Roboto Light" w:cs="Roboto Light"/>
          <w:sz w:val="20"/>
          <w:szCs w:val="20"/>
        </w:rPr>
        <w:t xml:space="preserve"> Looker, Data Dashboards, Data Modeling, Self-Service Analytics, Data Visualization, Business Intelligence, KPI Development, Reporting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 &amp; DevOps:</w:t>
      </w:r>
      <w:r w:rsidRPr="009C6822">
        <w:rPr>
          <w:rFonts w:ascii="Roboto Light" w:eastAsia="Roboto Light" w:hAnsi="Roboto Light" w:cs="Roboto Light"/>
          <w:sz w:val="20"/>
          <w:szCs w:val="20"/>
        </w:rPr>
        <w:t xml:space="preserve"> AWS, Terraform, CI/CD Pipelines, AWS S3, AWS EMR, AWS Lambda,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SQL, Database Optimization, Schema Design, Indexing Strategies, Data Integrity, Query Performance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HIPAA Compliance, Data Privacy, Error Handling, Data Governance, Monitoring Frameworks, Security Best Practices, Access Control, Auditing Procedures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complex data ingestion and processing tasks, enhancing organizational efficiency by streamlining workflows across various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solutions for structured and unstructured data sources, including medical imaging systems and external APIs, enabling real-time analytics and operational reporting for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analytics teams to create and optimize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data visualization best practices to improve clarity and insights for operational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managed scalable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high availability requirements while reducing overall costs through effective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for data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Asset Bundles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deployment strategies and streamlined updates for continuous integration of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schema design and performance tuning to support high-volume transactional and analytical workloads while maintaining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Adhered to strict healthcare compliance requirements,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security measures to protect sensitive patient data and ensure reliability in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with data scientists and product managers to extract data requirements and define efficient data workflows, enhancing product features and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data architecture and systems for internal use and external stakeholders, creating a shared knowledge base that streamlined onboarding and improved communication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SQL techniques and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manipulation tasks and improve data quality across various data sources and destinations.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error handling and logging frameworks to maintain operational reliability, creating transparent processes that enhanced accountability and stakeholder confidence in data handling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machine learning workflows and MLOps practices in collaboration with data scientists, ensuring an expedited deployment of predictive models and analytical tools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data engineering, enhancing team capabilities and knowledge sharing while fostering an environment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 of existing data systems, implementing enhancements based on industry best practices to further improve data processing speed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with external data vendors to enhance API integration capabilities, aligning with business needs to expand data sources while ensuring compliance with regulatory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processing solutions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the efficient handling of large-scale datasets that improved operational performance and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internal tools that facilitated data visualization and reporting,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platforms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on-premise data systems to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flexibility and scalability of data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optimizing and tuning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maximize query performance and reduce latency, thus ensuring faster access to critical business information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stakeholders, including product teams and IT security, to gather requirements for data management projects, ensuring alignment with business objectives and compliance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data governance, focusing on data quality and retention policies, which empowered teams to have reliable access to quality data for analysis and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frameworks for data pipelines and applications,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system health and data flow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developers on effective use of data engineering tools and technologies, fostering a culture of knowledge sharing and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scrum ceremonies as part of the agile development process, providing insights on data challenges and collaborating on cross-team initiatives to enhance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open-source data processing tools into existing data workflows, ensuring adaptability and performance enhancements in response to changing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business intelligence initiatives by designing data schemas and creating insightful visual reports, laying the foundational work for strategic planning and tactical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designing and building APIs that facilitated data exchanges between disparate systems, ensuring seamless transitions and data integrity between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