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Data Engineer with over 11 years in software development focusing on delivering innovative web and mobile application solutions. Proficient in data architecture, data pipelines, and optimizing ETL processes with a commitment to data governance and performance. Proven ability to collaborate closely with cross-functional teams to enhance data delivery architecture and drive insights through analytics.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R,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Informatica Intelligent Cloud Services, Apache Kafka, Apache Spark, Snowflake,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Luigi, Azkaban, Apache NiFi, Talend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Redshift,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Excel, MATLAB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movement and accessibility across multiple business units, while ensuring performance and compliance within the organization's data governance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Extract, Load &amp; Transform (ELT)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by integrating various internal and external data sources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quality and reducing latency in data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troubleshoot data-related issues, implementing solutions that ensured timely delivery of actionable data insights to stakeholders, thereby improving operational efficiency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workshops with key stakeholders, gathering and translating business requirements into technical specifications, ensuring alignment between business needs and data architecture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data integration methodologies, which enhanced knowledge sharing and streamlined onboarding of new team members in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 and integration, allowing for dynamic updates to data sets while ensuring consistent monitoring and error handling throughout the data pipeline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monitoring processes to track and verify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accuracy, recommending system enhancements based on observed trends, thereby ensuring the continuous improvement of data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reporting processes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 and enabling more frequent data-driven insights for improved customer acquisition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data discrepancies, applying corrective measures to enhance the reliability of data sets and contribute to overall data integrity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measures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masking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Personally Identifiable Information (PII)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regulations throughout data handling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reviews and technology assessments, suggesting innovative solutions for data processing challenges and technology adoptions based on emerging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re-design infrastructure for greater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positioned the team to handle increased data loads more efficiently and cost-effectively as business needs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collaboration policies and practices within the data team, fostering an environment where knowledge sharing and innovative problem-solving were encouraged to continuously improve team output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dashboards and analytics tools that extracted insights from large data sets, providing operational teams with key metrics to drive business decisions and operational improvements across various function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mentorship efforts within the team by conducting knowledge transfer sessions and training workshops focused on building technical expertise in modern data handling techniques.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and scalable backend systems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improved performance aligned with user demands throughout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define data requirements and ensure that collected data from diverse sources were appropriately transformed, loaded, and available for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reviews and performance tuning, employing SQL optimization techniques to reduce query times and enhance overall user experience across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APIs to facilitate data communication between microservices, enhancing the modularity and scalability of software solutions while ensuring adherence to RESTful principles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and CI/CD methodologies to streamline deployment processes of applications, resulting in efficient production workflows and reduced time to market for new product iterations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and methodologies to ensure code quality and reliability,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end-to-end testing practices, thus minimizing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 to foster continuous improvement, holding sprint reviews and retrospectives that empowered the team to adapt quickly to changing project needs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discussions focused on security, scalability, and data integrity, ensuring applications aligned with company standards and offered robust protection against data breaches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libraries, refining existing features and extending application capabilities, which improved user engagement and satisfaction metrics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industry best practices and fostering a culture of collaborative learning and innovation within the engineering team, strengthening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regarding database normalization and optimization, ensuring high data integrity while meeting the performance expectations of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post-deployment, implementing routing and infrastructure changes that improved user load times and satisfaction ratings for key app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