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agile Data Engineer with over 11 years of experience in software development and data engineering, specializing in constructing robust data pipelines, ETL processes, and cloud-based solutions. Proficient in utilizing Azure Data Factory, Power BI, and Python for comprehensive data governance initiatives, backed by a strong foundation in SQL and Spark. Proven ability to collaborate cross-functionally to meet diverse business analysis needs and enhance decision-making processes through data-driven insights.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M, DAX, Java, Scala, Shell Scripting,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Data Factory, Power BI, Apache Spark, Apache Kafka, AWS Glue, Tableau, Talend, DataRobot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 Server, Oracle, Redis, Cassandra, DB2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Databricks, Azure Synapse Analytics, IBM Cloud, Oracle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Data Lakes, Batch Processing, Stream Processing, Data Governance, Data Quality, Data Cleansing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Hadoop, Pandas, NumPy, Flask, Django, FastAPI, Streamlit,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advanced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ETL processes to enhance efficiency and data accessibility across various business units while ensuring availability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stakeholders to design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meet business requirements,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quality control across data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improving the speed and reliability of extracting actionable insights from dynamic data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raw datasets into intelligible and visually appealing reports that supported strategic business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preparation activities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accuracy and reliability of datasets used for business intelligence analytics and reporting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integration of diverse data sources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environments, enhancing data availability for analytics while adhering to best security practices for sensitive information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structured datasets for analytics and reporting that drove performance optimization for organizational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data models, enhancing analytical capabilities and facilitating insights across functional teams and departments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engineers in best practices and modern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within the team to enhance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service initiatives and credit union-sponsored events, embodying the organizational values of enriching the communities served through active engagement and volunteerism.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tailored to enterprise requirements, ensuring systems were adaptable to evolving business needs while enhancing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processes for ongoing data validation and reconciliation, improving data integrity and reducing manual intervention significantly and increasing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business units by translating complex business requirements into actionable technical solutions, bridging the gap between analytics, IT, and senior management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open lines of communication with cross-functional teams, driving accountability and alignment in project goals while promoting collaboration and teamwork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and project efficiency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conducting sprint planning and regular retrospective meetings to facilitate continuous delivery and feedback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various web-based applications as part of a diverse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integration of real-time analytics to support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structures and APIs that significantly improved the functionality and performance of existing platforms, consistently ensuring the highest standards for data security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and engagement through the development of scalable and maintainable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adoption of data-driven solution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create efficient data schemas that address the needs of various business units and improved the overall data ecosystem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internal and external regulatory standards while maximizing team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processing workflows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batch processing, refining system performance and data retrieval speeds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design discussions, leveraging feedback to enhance product quality and share knowledge across the team, fostering an environment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patterns that enhanced the modularity and scalability of data services deployed in cloud environments, aligning with modern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to enhance team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embedding a culture of continuous learning and development to keep pace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 visualization tools to support the interpretation of complex data sets, enabling stakeholders to make informed business decisions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deep dive analyses on product performance,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derive insights that guided product iterations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machine learning models into existing data services, leveraging insights derived from usage data to inform continuous improvement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