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Data Analytics Architect</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Seasoned Data Analytics Architect with over 11 years of experience in software development, specializing in web and mobile applications. Expertise in designing and implementing data analytics solutions utilizing Microsoft technologies like Azure Synapse Analytics, Power BI, and SQL Server. Proven ability to lead cross-functional teams, optimize data architectures, and provide innovative solutions to clients in diverse industries.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Platforms:</w:t>
      </w:r>
      <w:r w:rsidRPr="009C6822">
        <w:rPr>
          <w:rFonts w:ascii="Roboto Light" w:eastAsia="Roboto Light" w:hAnsi="Roboto Light" w:cs="Roboto Light"/>
          <w:sz w:val="20"/>
          <w:szCs w:val="20"/>
        </w:rPr>
        <w:t xml:space="preserve"> Microsoft Azure, Azure Synapse Analytics, Azure Data Lake, Azure Data Factory, SQL Server, Azure Analysis Services, Microsoft Fabric, Azure Machine Learning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Integration &amp; ETL:</w:t>
      </w:r>
      <w:r w:rsidRPr="009C6822">
        <w:rPr>
          <w:rFonts w:ascii="Roboto Light" w:eastAsia="Roboto Light" w:hAnsi="Roboto Light" w:cs="Roboto Light"/>
          <w:sz w:val="20"/>
          <w:szCs w:val="20"/>
        </w:rPr>
        <w:t xml:space="preserve"> ETL, ELT, Data Pipeline Orchestration, Data Warehousing, Data Governance, Data Quality Principles, Data Security Compliance, Azure DevOps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 &amp; Reporting:</w:t>
      </w:r>
      <w:r w:rsidRPr="009C6822">
        <w:rPr>
          <w:rFonts w:ascii="Roboto Light" w:eastAsia="Roboto Light" w:hAnsi="Roboto Light" w:cs="Roboto Light"/>
          <w:sz w:val="20"/>
          <w:szCs w:val="20"/>
        </w:rPr>
        <w:t xml:space="preserve"> Power BI, Data Visualization, Business Intelligence, Dashboard Development, Reporting Solutions, Data Modeling, DAX, MDX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Technical Languages &amp; Frameworks:</w:t>
      </w:r>
      <w:r w:rsidRPr="009C6822">
        <w:rPr>
          <w:rFonts w:ascii="Roboto Light" w:eastAsia="Roboto Light" w:hAnsi="Roboto Light" w:cs="Roboto Light"/>
          <w:sz w:val="20"/>
          <w:szCs w:val="20"/>
        </w:rPr>
        <w:t xml:space="preserve"> Python, R, JavaScript, C#, SQL, HTML/CSS, NoSQL, RESTful APIs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Project Management &amp; Collaboration:</w:t>
      </w:r>
      <w:r w:rsidRPr="009C6822">
        <w:rPr>
          <w:rFonts w:ascii="Roboto Light" w:eastAsia="Roboto Light" w:hAnsi="Roboto Light" w:cs="Roboto Light"/>
          <w:sz w:val="20"/>
          <w:szCs w:val="20"/>
        </w:rPr>
        <w:t xml:space="preserve"> Agile, Scrum, KANBAN, JIRA, Collaboration Tools, Version Control Systems, Stakeholder Engagement, Project Estimation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Innovative Technologies:</w:t>
      </w:r>
      <w:r w:rsidRPr="009C6822">
        <w:rPr>
          <w:rFonts w:ascii="Roboto Light" w:eastAsia="Roboto Light" w:hAnsi="Roboto Light" w:cs="Roboto Light"/>
          <w:sz w:val="20"/>
          <w:szCs w:val="20"/>
        </w:rPr>
        <w:t xml:space="preserve"> Machine Learning, Artificial Intelligence, DevOps, Git, GraphQL, Business Analytics, Data Mining, Big Data Technologies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Data Analytics Architect</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robust data architecture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allowing diverse business units to access actionable insights through scalable data pipelines and real-time analytics dashboards.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business analysts and stakeholders to translate complex business requirements into effective data analytics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that boosted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optimized end-to-end data models and constructed interactive dashboards, ensuring maximum end-user engagement and insightful reporting across various business areas and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seamless data integration and migration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Data Factory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the data ecosystem, aligning it with enterprise standards and improving overall system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through project iterations by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ensuring timely delivery of high-quality data analytics solutions while maintaining clear communication with all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researched and integrated the latest advancements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ensuring the adoption of best practices in data management and analytics solutions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data processing efficiency significantly through performance tuning and optimization strategies for advanced data architectures, enhancing user experience with reporting tools and visualizations.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predictive analytics, successfully building machine learning models that drive decision-making processes and assist clients in achieving their business goals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reviewed and assessed existing data architecture structures, identifying critical gaps, risks, and areas for improvement to enhance scalability aligned with emerging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risk management strategies in data analytics initiatives, focusing on data integrity and security adherence to regulatory standards, thereby protecting sensitive customer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complex data workflows and ETL processes that streamlined cross-departmental data access, resulting in enhanced collaboration across the organization without compromising data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and maintained documentation for data strategies, practices, and solutions providing a knowledge base for the team and facilitating easier onboarding processes for new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technical presentations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and data analytics best practices to internal and external stakeholders, showcasing expertise and encouraging data-driven decision-making within organizations.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innovative thinking and constructive feedback sessions within the team, leading to the continuous improvement of data solutions and promoting a culture of excellence and adaptability.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performance analysis tools for ongoing assessment of data product deployment, integrating user feedback into the development cycles for constant refinement of solutions offered.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maintained complex data architectures as a follow-up to analytics projects ensuring the scalability of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interactive reporting to deliver comprehensive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a team of developers to leverage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improving cross-team integration and ensuring that deliverables met the strategic goals of the organization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data integration solutions applying best practices for ETL and data migration processes to support various initiatives across diverse business applications seamlessly.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reviews of existing data systems identifying inefficiencies in data extraction processes, thereby leading to the optimization of data pipelines and enhancing data latency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stakeholder meetings to gather insights about future data needs and challenges, translating these requirements into technical tasks for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storing and retrieving data for analytics reports, ensuring every query was optimized for performance and efficiency to handle large datasets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system design and architecture discussions focusing on data quality and compliance measures ensuring the solutions adhered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GDPR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local regulations.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Proficiency in creating comprehensive documentation for data processes which served as a foundational tool for internal training sessions and onboarding for new employees within the data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partnerships with external vendors for advanced analytical tools integration and support ensuring seamless transitions in hour data systems while keeping an eye on performance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workshops forums to educate teams on emerging technologies that could enhance data processing capabilities, showcasing a commitment to professional growth and knowledge sharing.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focused on continuous integration and delivery practices ensuring timely updates of analytics solutions, contributing to overall project agility and responsiveness to client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insightful presentations at industry conferences showcasing innovative data analytics solutions built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platforms, sharing success stories and future directions that excite prospective clients.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