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Analyst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Data Analyst with 11 years of experience specializing in building robust data frameworks, advanced analytics, and dashboard creation. Proficient in SQL, statistical analysis, and visualization tools, with a strong ability to translate complex data insights into actionable strategies. Adept at collaborating across teams to identify revenue opportunities and drive business decisions. Passionate about leveraging data to influence product development and improve partner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Query Languages:</w:t>
      </w:r>
      <w:r w:rsidRPr="009C6822">
        <w:rPr>
          <w:rFonts w:ascii="Roboto Light" w:eastAsia="Roboto Light" w:hAnsi="Roboto Light" w:cs="Roboto Light"/>
          <w:sz w:val="20"/>
          <w:szCs w:val="20"/>
        </w:rPr>
        <w:t xml:space="preserve"> SQL, PostgreSQL, MySQL, MongoDB,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Tableau, Looker, Mode, Power BI, Google Data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JavaScript, SAS, SQLAlchemy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Analysis &amp; Modeling:</w:t>
      </w:r>
      <w:r w:rsidRPr="009C6822">
        <w:rPr>
          <w:rFonts w:ascii="Roboto Light" w:eastAsia="Roboto Light" w:hAnsi="Roboto Light" w:cs="Roboto Light"/>
          <w:sz w:val="20"/>
          <w:szCs w:val="20"/>
        </w:rPr>
        <w:t xml:space="preserve"> Regression Analysis, Hypothesis Testing, Forecasting, Segmentation Models, A/B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Tools:</w:t>
      </w:r>
      <w:r w:rsidRPr="009C6822">
        <w:rPr>
          <w:rFonts w:ascii="Roboto Light" w:eastAsia="Roboto Light" w:hAnsi="Roboto Light" w:cs="Roboto Light"/>
          <w:sz w:val="20"/>
          <w:szCs w:val="20"/>
        </w:rPr>
        <w:t xml:space="preserve"> Pandas, NumPy, Apache Spark, ETL,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Project Management:</w:t>
      </w:r>
      <w:r w:rsidRPr="009C6822">
        <w:rPr>
          <w:rFonts w:ascii="Roboto Light" w:eastAsia="Roboto Light" w:hAnsi="Roboto Light" w:cs="Roboto Light"/>
          <w:sz w:val="20"/>
          <w:szCs w:val="20"/>
        </w:rPr>
        <w:t xml:space="preserve"> Agile, JIRA, Confluence, Slack,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Analyst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reporting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power external partner-facing analytics, ensuring data accuracy and consistency across all reporting surfaces to enhance recipient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revenue, and partner operations teams to analyze growth metrics and identify revenue opportunities, effectively mapping out conversion funnels and customer lifetime value through thorough data exploration.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cohort studies and trend analyses to evaluate product performance, utilizing statistical methodologies to distill complex data findings into actionable insights for stakeholders and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data pipeline from raw data ingestion to analysis-ready datasets, including data validation and thorough documentation of reporting methodologies to ensure clear processes and reproducibility.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dashboards that provided real-time business intelligence to operational teams,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intuitive visualization and data accessibility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data integrity and consistency by establishing robust QA processes, proactively debugging and resolving data discrepancies as they arose during project phases and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data analysts in best practices for SQL and data visualization, fostering a collaborative environment focused on skill development and alignment with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complex data analyses resulting in significant insights into user behavior, successfully influencing strategic direction on product features and optimizing operational efficiencies based on empirical evidence.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for data manipulation and analysis, creating automated scripts that streamlined reporting processes and significantly reduced manual entry errors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Interpreted detailed analytical results and presented findings to senior management and external partners through engaging narratives, ensuring projects were driven by data-led decision-making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machine learning techniques into standard reporting workflows to elevate predictive analytics capabilities and support data-driven product iterations for enhanced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data-driven insights for partner performance reporting, empowering strategic initiatives that resulted in improved service offerings and enhanced partnership satisfaction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autonomously in fast-paced environments, successfully adapting to evolving reporting requirements as partnerships and project scopes expanded, while maintaining focus on key deliverables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external partners for data requests, clarifying ambiguous needs and presenting results clearly to ensure alignment and satisfaction throughout the partnership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proactive approach in deriving actionable insights from messy datasets, employing techniques such as segmentation and pattern identification to inform strategic planning.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efficient reporting systems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retrieval and visualization processes to enhance analytics productivity for project stakeholders across various business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external-facing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Looker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real-time data insights, uniquely tailored to operational needs, enabling data-driven decision-making across internal and external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data validation processes, ensuring the reliability and consistency of collected data, and implementing rigorous QA protocols to uphold data integrity across all reporting formats.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innovative solutions through statistical modeling techniques,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predictive analytics that informed strategic business initiatives and retentions metrics tracking.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automate data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significantly reducing processing times for reporting and increasing overall efficiency within the analytics team’s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cross-functional collaborations with product management to analyze user behavior data, leveraging insights to guide enhancements and inform roadmaps effectively based on quantitative research findings.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A/B testing coordination, design, and execution to assess product features' impacts, providing detailed insights that informed product agile cycles and stakeholder conversations.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assess market trends and business opportunities, utilizing data analytics to discover potential avenues for revenue generation and customer engagement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comprehensive models for growth metrics and customer lifetime value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executive decisions leading to improved operational strategies and enhanced profitability.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team members on data analysis techniques and best practices using modern data stack tools, promoting a culture of learning and shared knowledge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Translated complex data findings into visually engaging presentations to external clients, enhancing client relationships through clear communication and insightful narrative details.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transition of legacy data systems to new analytics solutions,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ensure data migration was seamless and met the newly defined success criteria.</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