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Analyst with over 11 years of experience in software development, specializing in FinTech applications. Proven ability in delivering robust analytics solutions leveraging SQL, Python, and various visualization tools to enhance business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Snowflake, MySQL, BigQuery, ClickHouse, PostgreSQL, MariaDB, Oracle,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Java, Scala, Lua,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HEX, Power BI, Looker, D3.js, Matplotlib, Seaborn, Plotly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Monitoring:</w:t>
      </w:r>
      <w:r w:rsidRPr="009C6822">
        <w:rPr>
          <w:rFonts w:ascii="Roboto Light" w:eastAsia="Roboto Light" w:hAnsi="Roboto Light" w:cs="Roboto Light"/>
          <w:sz w:val="20"/>
          <w:szCs w:val="20"/>
        </w:rPr>
        <w:t xml:space="preserve"> Amplitude, Google Analytics, Mixpanel, Kibana, Grafana, Apache Airflow, TensorFlow,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Data Science:</w:t>
      </w:r>
      <w:r w:rsidRPr="009C6822">
        <w:rPr>
          <w:rFonts w:ascii="Roboto Light" w:eastAsia="Roboto Light" w:hAnsi="Roboto Light" w:cs="Roboto Light"/>
          <w:sz w:val="20"/>
          <w:szCs w:val="20"/>
        </w:rPr>
        <w:t xml:space="preserve"> scikit-learn, pandas, numpy, TensorFlow, PyTorch, Keras, Statsmodels, NLTK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data monitoring systems for payment flows,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alerts for anomalies and suspicious activity across global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interpret and analyze user behavior in payment journeys,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 representation of complex data sets and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data marts and a centralized dataset for payments, facilitating streamlined analytics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anti-fraud rules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algorithms through data-driven insights, continuously evaluating and improving detection logic to minimize false positives and enhance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payment processes and UX designs, employing statistical analysis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Experimentation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documentation and provided training for team members on analytical methodologies and tools, enhancing overall team capability in fraud detection and prevention.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to identify emerging payment fraud patterns,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alongside traditional analytics to bolster prevention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meetings, contributing data insight perspectives that influenced product development and operational strategies 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dashboards for real-time insights into payment operations,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communicate findings to stakeholders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reports and presentations showcasing insights from payment analytics to drive strategic decisions among senior management and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key performance indicators across payment systems, executing continual analysis to recommend process enhancements and mitigate risk exposure.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Chaired brainstorming sessions with product and engineering teams to define analytical framework requirements, ensuring alignment on operational needs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design of payment performance monitoring tools, implementing innovative features based on user feedback to ensure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deep understanding of regulatory frameworks that influence payment processes, staying informed about trends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Networked with industry professionals to stay updated with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knowledge to guide data analytics best practices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web applications that support data analysis and visualization for internal stakeholders, significantly enhancing reporting capabilities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business requirements and translate them into technical specifications, ensuring the timely delivery of software solutions that meet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ensure the reliability and performance of software applications, achieving consistent results and reducing deployment times by optimizing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APIs for seamless data integration across platforms while ensuring efficient data exchange between system components in a service-oriented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data extraction and transformation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enabling the analysis of large data sets with minimal manual intervention to support operational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Offered mentorship and training to junior developers in best practices for coding and data analysis, fostering a culture of continuous learning and improving team skill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created databases for various applications, ensuring data integrity and performance optimization through proper schema design and indexing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weekly code reviews and contributed to the improvement of code quality and adherence to organizational standards, promoting best practices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development cycles to refine application functionalities and enhance overall user experience and engagement, driving adoption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analytical models to predict user behavior and system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deeper insights and strategic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incorporating user analytics tools, allowing teams to gain actionable insights from user interactions and improve system functionalities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actively participating in sprint planning and retrospectives to enhance team delivery and project tracking.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