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Analyst with over 11 years of experience in software development, specializing in data insights within healthcare. Proven ability to leverage extensive datasets and statistical tools to enhance productivity and care. Strong collaboration skills, passionate about utilizing data to drive impactful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Pandas, NumPy, Tableau, Matplotlib, Seaborn, Power BI,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Amazon Redshift, Google BigQuery,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Unix Command Line, Jupyter Notebooks, Visual Studio Code, Anaconda, Docker, Apache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Methods:</w:t>
      </w:r>
      <w:r w:rsidRPr="009C6822">
        <w:rPr>
          <w:rFonts w:ascii="Roboto Light" w:eastAsia="Roboto Light" w:hAnsi="Roboto Light" w:cs="Roboto Light"/>
          <w:sz w:val="20"/>
          <w:szCs w:val="20"/>
        </w:rPr>
        <w:t xml:space="preserve"> Exploratory Data Analysis, Predictive Modeling, A/B Testing, Regression Analysis, Time Series Analysis, Sampling Techniques, Data Mining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comprehensive data analysis that improved patient engagement strategies, resulting in more effective outreach initiatives and increased user activity metrics on the Doximity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execution of complex data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and transformation, contributing significantly to our product development cycle by ensuring insights are actionable and relevant.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diverse teams including product managers and engineers, enhancing analytical capabilities and driving product features with patient-centric data insights generated from intricate databases and dashboards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trends in healthcare usage patterns, ensuring strategic decisions were driven by solid, data-backed evidence across project assignments.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streamline the data ingestion process,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processing, to ensure reliable analytics and flexible response to changing healthcare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quality standards and procedures, establishing frameworks that ensured high quality, consistent datasets available for team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analyses to uncover valuable insights into healthcare delivery practices, effectively communicating findings to stakeholders using compelling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analysts, fostering a culture of knowledge sharing around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statistical analysis, enhancing team proficiency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key performance metrics for product initiatives, interfacing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leaders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strategy with analytical insights, enabling data-driven decision-making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with the skills needed to present findings in impactful ways for stakeholder presentations and business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repositories and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accessibility and usability of healthcare data for analytics-focused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behavioral trends of medical professionals on Doximity, employing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ultimately improving engagement through tailored communication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analytical processes and findings, utilizing tools to ensure reproducibility and clarity for future projects, a practice that supports ongoing team learning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feedback loops with business stakeholders, refining analysis based on evolving needs and incorporating adjustments into the strategic data framework to maximize relevance and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IT and DevOps to establish a reliable data pipeline that facilitates smooth data flow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reporting efficiency and data-driven insights generation.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data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models that supported business objectives and user experience enhancements across various online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define analytics requirements and designed reporting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metrics that directly informed product direction and user engagement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reporting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collection processes to provide stakeholders with timely insights and actionable intelligence without manual intervention or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of comprehensive SQL queries for data extraction, analyzing vast datasets to identify inefficiencies and recommend improvements that aligned with business growth objectives and system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innovative features by integrating data science methodologies into the product lifecycle, enhancing overall user experience across Google platforms utilizing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discover hidden insights from complex datasets, contributing to an improved understanding of user behaviors and informing product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to executive teams using effective storytelling methodologies supported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data-driven insights were accessible and impactful on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and analyze large volumes of unstructured data, enhancing the accuracy of models and providing deeper insight into market trends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exploratory data analysis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key drivers of product performance, informing product managers on necessary adjustments to increase market fit and user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software engineers to define data collection requirements, ensuring analytics tools were accurate and relevant, and capable of delivering valuable business insights from interactions and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analysts in statistical methods and programming best practices, fostering a culture of learning and development that emphasized continuous improvement and team cohesion in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user acceptance testing of analytical solutions prior to launch, ensuring that all features met business requirements and user needs, contributing to a rigorous quality assurance process that minimized post-deployment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