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Data Analyst with 11 years of experience in software development, specializing in web and mobile applications. Proven track record of utilizing data to drive strategic decisions and improve marketing funnels. Proficient in SQL and statistical programming languages like Python and R; adept at designing metrics, managing dashboards, and conducting in-depth analyses to enhance user experience and growth.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Java, HTML/CSS,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Google Analytics, Periscope, Power BI,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Methods:</w:t>
      </w:r>
      <w:r w:rsidRPr="009C6822">
        <w:rPr>
          <w:rFonts w:ascii="Roboto Light" w:eastAsia="Roboto Light" w:hAnsi="Roboto Light" w:cs="Roboto Light"/>
          <w:sz w:val="20"/>
          <w:szCs w:val="20"/>
        </w:rPr>
        <w:t xml:space="preserve"> A/B Testing, Regression Analysis, Machine Learning, Statistical Modeling, Data Mining, Time Series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Redesigned and managed key company metrics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Periscope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tracking of OKR performance across product development, marketing, and user engagement initiatives ensuring increased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quarterly analysis projects focusing on user acquisition and revenue growth, leading initiatives that informed strategic product enhancements and marketing campaigns to better meet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A/B experiments in collaboration with product managers and engineers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feature effectiveness and refine user experience leading to improved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comprehensive ad-hoc analyses based on requests from cross-functional teams, translating complex data findings into actionable insights for stakeholders in marketing, product, and engineering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models and machine learning techniques to optimize The League’s matching algorithm, enhancing service relevance and efficiency which contributed to a heightened user satisfaction rate.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data-driven culture by mentoring team members on data visualization best practices and the importance of analytical rigor in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data collection processes by integrating automated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programming scripts, which significantly reduced manual reporting time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technical teams and non-technical stakeholders, enhancing communication of data-driven insights, ensuring all parties understood analytics implications for product strategy and marketing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behavior patterns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insights that shaped product development strategies and marketing initiatives, driving improved user retention and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business intelligence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visualized critical performance indicators, enabling the executive team to make informed decisions based on real-time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prioritize analytic questions based on impact to business goals, translating these into structured analyses that underpinned successful marketing strategies and product tweaks.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experiments aimed at understanding user behavior, utilizing insights generated to produce targeted marketing initiatives tailored to user preferences.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promote data literacy across the organization, empowering team members to utilize analytics in their daily work and strategic project planning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crafting a comprehensive analytics framework that prioritized core metrics, aligning team objectives with broader business goals and driving a unified understanding of performance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data systems and architectures that supported a variety of data analytics projects while ensuring data integrity and security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visualization and analytics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insightful dashboards and visual reports that facilitated data interpretation for stakeholders and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developers to integrate real-time data from user interactions into analytic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effectiveness of targeted marketing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product usage metrics to identify trends that informed product improvement decisions, successfully increasing overall customer engagement and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updated on the latest tools and methods in data analytics and machine learning, applying new knowledge to improve the efficiency of analysis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cross-department meetings to share analytic findings and promote data-informed strategies, contributing to a culture of data-driven decision-making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data collection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which significantly reduced labor required for data entry, enabling teams to focus on higher-level analytic tasks and insights generation.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analysis processes and findings, ensuring transparency and easy access for team members and facilitating knowledge sharing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