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Data &amp; Analytics Associate with 11 years of experience in software development, focusing on web and mobile applications. Proven expertise in data analysis, financial modeling, and leveraging technologies like Python and SQL to drive strategic business insights.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R, JavaScript,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Tableau, Power BI, Excel, D3.js, Looker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Tools:</w:t>
      </w:r>
      <w:r w:rsidRPr="009C6822">
        <w:rPr>
          <w:rFonts w:ascii="Roboto Light" w:eastAsia="Roboto Light" w:hAnsi="Roboto Light" w:cs="Roboto Light"/>
          <w:sz w:val="20"/>
          <w:szCs w:val="20"/>
        </w:rPr>
        <w:t xml:space="preserve"> Salesforce, Apache Spark, Hadoop, Pandas,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Modeling &amp; Analysis:</w:t>
      </w:r>
      <w:r w:rsidRPr="009C6822">
        <w:rPr>
          <w:rFonts w:ascii="Roboto Light" w:eastAsia="Roboto Light" w:hAnsi="Roboto Light" w:cs="Roboto Light"/>
          <w:sz w:val="20"/>
          <w:szCs w:val="20"/>
        </w:rPr>
        <w:t xml:space="preserve"> Excel VBA, Data Mining, Predictive Analytics, Machine Learning, Statistical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BigQuery, Redshift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dissect complex financial datasets, delivering actionable insights that drove strategic initiatives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visualizations and dashboards.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flexible and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accurate data inputs for analysis and supporting the development of critical forecasting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comprehensive data analyses, extracting, transforming, and loading data from diverse financial sources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efficiency in reporting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design of intuitive dashboards with real-time updates for senior management,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KPIs and enhance data-driven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analytical frameworks for budgeting and forecasting, leveraging advanced modeling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evaluate different financial scenarios and support strategic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automation of repetitive reporting tasks through scripting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processing time and improving productivity across teams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analyses of financial metrics, identifying trends and variances to proactively recommend changes in strategy, leading directly to an increase in reported business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collection processes to improve data quality and ensure it meets the organization’s needs using best practices in data governance and cleaning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aimed at increasing data literacy across departments, empowering users to harness analytics tools for improving their operational insights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analysts in effective data usage and analytics methodologies, fostering a culture of continuous learning and knowledge sharing within the analytics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transitioned key analytics processes to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scalability and access, allowing for more robust business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predictive modeling techniques into existing reporting frameworks, yielding richer insights into business performance trends and operational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ad-hoc analyses to answer critical business questions while ensuring adherence to project timelines, proving adaptability and efficiency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definition of key performance indicators for various departments to drive performance improvements, ensuring alignment with overall business strategies and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insights from data to guide strategic discussions with leadership, facilitating informed decision-making based on comprehensive financial analyses and market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data-driven research and analytics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extract insights that influenced product development and customer engagement strategies across various platforms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understand technical requirements, aiding in the analysis of user behavior data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that facilitated enhanced user experience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algorithms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predictive analytics, aiding in the identification of market trends and customer sentiment, significantly informing marketing strategies and product positioning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upscale data reporting processes by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systems, allowing for quicker access to key insights across multiple stakeholders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suite of dashboards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Data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metrics tracking that provided real-time insights and assisted in seamless business operations and performance evaluations.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standardization of data visualization best practices to improve clarity and consistency of business performance reports shared with executive leadership.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emerging data analysts on effective use of analytical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skilled data-centric culture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meetings to assess data-related barriers, proposing solutions that utilized existing technical resources effectively to align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A/B testing frameworks using in-house tools to validate hypotheses and improve product features based on user interactions and feedback derived from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for stakeholders to enhance their understanding of data analysis outputs, enabling better decision-making and strategic alignment throughout the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to utilize machine learning models in business analytics processes, leveraging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predictive insights that enhanced user acquisition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best practices for data sharing, ensuring compliance with internal policies while advocating for openness and efficiency in reporting structures.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