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11 years of experience in software development, specializing in both web and mobile applications. Expertise in Java, Spring Boot, and frontend technologies such as HTML, CSS, JavaScript, with a strong ability to integrate REST APIs and develop CI/CD pipelines. Proven track record of collaborating in multidisciplinary teams and driving innovative software solutions in high-pressure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HTML, CSS, TypeScript, SQL,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Frameworks:</w:t>
      </w:r>
      <w:r w:rsidRPr="009C6822">
        <w:rPr>
          <w:rFonts w:ascii="Roboto Light" w:eastAsia="Roboto Light" w:hAnsi="Roboto Light" w:cs="Roboto Light"/>
          <w:sz w:val="20"/>
          <w:szCs w:val="20"/>
        </w:rPr>
        <w:t xml:space="preserve"> Spring Boot, Node.js, Django, Flask, Ruby on Rails, NestJS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Angular, Vue.js, Bootstrap, Sass,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Deployment:</w:t>
      </w:r>
      <w:r w:rsidRPr="009C6822">
        <w:rPr>
          <w:rFonts w:ascii="Roboto Light" w:eastAsia="Roboto Light" w:hAnsi="Roboto Light" w:cs="Roboto Light"/>
          <w:sz w:val="20"/>
          <w:szCs w:val="20"/>
        </w:rPr>
        <w:t xml:space="preserve"> Docker, Kubernetes, Jenkins, GitLab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Microsoft Azure,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DB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reliability, while implementing RESTful APIs catering to diverse client-side applications and drone hardware integrations.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intuitive frontend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user experience for innovative drone technology solutions in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build, test, and deployment processes, thus enhancing the efficiency of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 processes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transitions from development to production environments, while contributing to creating scalable and maintainable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provided constructive feedback, fostering a culture of continuous improvement and technical excellence among team members across all engineering disciplines.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focusing on systematic integration of new technologies in drone software systems, emphasizing adaptability and collaboration in a dynamic project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debugging and problem-solving tasks within a fast-paced agile setting, applying analytical thinking and technical expertise to overcome challenges promptly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active learning to stay updated with emerging industry trends, particularly regarding drone technologies and modern software practices informing future project developments and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manage code changes effectively, ensuring team alignment and collaboration with clear documentation practices during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to understand requirements, translating them into technical specifications that drive product features enhancing client satisfaction and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testing frameworks to enhance the quality assurance processes and ensure seamless integration of frontend and backend systems to achieve reliability and performance benchmarks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brainstorming sessions for product innovation, ensuring a user-centric approach in developing features that meet market needs and provide competitive advantages.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implementing improvements based on user feedback and analytics, ensuring applications remain efficient and responsive to user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 and design decisions using UML diagrams and technical documents, assisting in onboarding new team members and providing a reference for ongoing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best coding practices and methodologies that enhance software quality and team productivity, ensuring team compliance with standards and improved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high-traffic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system functionality and enhancing user interfaces for better engagement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environment with cross-functional teams, improving product delivery timelines and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throughout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dynamic and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performance and maintaining modern UX/UI standards for diverse customer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application deployment and data storage, applying expertise in various cloud functionalities to enhance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services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container orchestration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application management and scalability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knowledge sharing and teamwork, building technical competency within the engineering group and contributing to the overall growth of junior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improve application security and resilience against attacks, implementing best practices and security protocols throughout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backend services through data modeling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retrieval and high availability for front-end applications used by customers.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application testing using frameworks and tools, improving product quality and decreasing bug rates through deliberate quality assurance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analyze user requirements and preferences, translating them into functional specifications that informed project direction and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architecture, fostering integration capabilities across various platforms, enhancing system interactions and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planning and executing system architecture improvements, ensuring systems met evolving business and technological demands efficiently.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