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in software development focusing on web and mobile applications. Proven expertise in designing and implementing scalable telemetry architectures, specializing in Cribl Stream, and cloud services. A trusted advisor with robust architectural design skills and hands-on experience optimizing production environments, ensuring performance, security, and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Telemetry Platforms:</w:t>
      </w:r>
      <w:r w:rsidRPr="009C6822">
        <w:rPr>
          <w:rFonts w:ascii="Roboto Light" w:eastAsia="Roboto Light" w:hAnsi="Roboto Light" w:cs="Roboto Light"/>
          <w:sz w:val="20"/>
          <w:szCs w:val="20"/>
        </w:rPr>
        <w:t xml:space="preserve"> Cribl Stream, Cribl Edge, Cribl Search, Splunk, Elastic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Python, Bash, Terraform, CloudFormation,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Kafka, Redis, OpenTelemetry, Datadog, OpenSearch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Security:</w:t>
      </w:r>
      <w:r w:rsidRPr="009C6822">
        <w:rPr>
          <w:rFonts w:ascii="Roboto Light" w:eastAsia="Roboto Light" w:hAnsi="Roboto Light" w:cs="Roboto Light"/>
          <w:sz w:val="20"/>
          <w:szCs w:val="20"/>
        </w:rPr>
        <w:t xml:space="preserve"> Linux, Networking, CI/CD, Observability, SIEM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end-to-end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 Stream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for enterprise logging solutions, ensuring security and compliance with data governance standards across varied environments including on-premise and cloud configurations.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 Edge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various observability platforms, crafting a seamless multi-destination output routing strategy to enhance data processing efficiency and compatibility among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and high-performance telemetry pipelines tailored for dynamic business needs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achieving optimized cost and resource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full lifecycle management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 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crafting operational guidelines to maintain system health and data integrity amidst varying workload demands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and engineering teams to align architecture design with industry best practices, emphasizing resiliency and security for all telemetry data pathways and system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runbooks and SOPs to support production-level operations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facilitating quick troubleshooting and incident response during operational anomalies.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data filtering, masking, and normalization strategies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quality and uphold stringent compliance requirements for sensitive information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Forecasted and implemented cost-effective data ingestion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also providing detailed usage reporting for operational transparency and budget adherence in telemetry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project stakeholders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reinforcing a culture of knowledge sharing and team collaboration during complex solution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performance bottlenecks in telemetry pipelines, executing tailored solutions that enhanced processing throughput and reduced latency in critical data streams across operational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for deploying and managing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clusters, streamlining operations and increasing the reliability across logging and observability platforms under high-load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transformation of operational monitoring through deployment of alerting strategies that improved real-time visibility and system responsiveness against failures or processing delays.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executed comprehensive test plans to validate architecture designs prior to production, ensuring that implementations meet both functional and performance expectations under live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new and emerging technologies in the logging and monitoring space, presenting findings that influenced architectural decisions and improved long-term strategic development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Cribl Stream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through thoughtful enhancements and regular performance tuning, leading to measurable improvements in data freshness and retrieval efficiency across business operations.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robust software solutions,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for enhanced operational throughput and streamlined user engagement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Golang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integrating with databases and APIs to meet high performance demands and improve user experience for a vast customer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reliable deployments and effective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software releases maintain high quality and prompt rollout timing to user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shape the evolution of software infrastructure, focusing on performance optimization and the adoption of microservices responsible for independent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actively provided feedback that emphasized best practices in coding standards, security, and performance across critical enterprise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for service communication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data exchange and reliable connection between front-end and back-end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flexible data modeling approaches, facilitating rapid application growth while ensuring efficient data retrieval and management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both logging and search functionalities, developing queries and visualizations that provided actionable insights to operational teams managing system health.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observability tools to improve system reliability, leading initiatives that decreased downtime and improved incident response timing through better monitoring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integrated user-facing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interactive experiences that significantly enhance user engagement and satisfaction across various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operational tasks through infrastructure automation and orchestration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uptime and reduced manual intervention requirements during software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Focused on leveraging cloud-native technologies and DevOps practices to achieve responsive and adaptive deployments, which aligned closely with evolving business strategies and market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