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Creative Technologist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Creative Technologist with 11 years of experience in software development, particularly in web and mobile applications. Proven expertise in UI/UX design, frontend development, and interactive digital platforms. Strong proficiency in team collaboration and creative strategy implementation to enhance user engagement within immersive tech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SQL,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Photoshop, Adobe Illustrator, Figma, Sketch, InVision, Blender, Adobe XD, Canva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CSS, jQuery, D3.js, Three.js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Webflow, Git, Node.js, NPM, Webpack, Framer Motion, Storybook,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Selenium, Usability Testing, A/B Testing, Google Analytics, Hotjar, UserTesting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WebGL, WebAssembly, Augmented Reality, Machine Learning, AI Trends, Progressive Web Apps, Mobile Optimization, Responsive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Creative Technologist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creative strategy for various projects at iVision, ensuring innovative design solutions that enhanced brand visibility and user engagement while collaborating effectively with cross-functional teams to achieve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and product managers to create wireframes and prototypes at iVision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user-centric design aligned with business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visually stunning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Illustrator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 that optimized user experiences and adhered to brand guidelines, resulting in improved usability for interactive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design prototypes into functional user interfaces at iVision, showcasing branding and enhancing the overall user interaction with touch screen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design system at iVision to promote consistency and efficiency across all projects, defining design standards and best practices to guide team members in developing user-friendly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among designers and engineers at iVision through regular brainstorming sessions, creating a culture of feedback and continuous improvement in design outputs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user interface testing at iVision to gather feedback, iterate designs based on user interactions, and refine overall project direction to suit target audience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at iVision,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development tools, and current design trends to foster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responsive marketing websites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implementing design updates and ensuring functionality matched evolving branding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Dove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Augmented Reality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interactive kiosks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at iVision, researching trends and integrating them into product designs to create unique user experiences that stand out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 at iVision, presenting concepts and design ideas while addressing project goals, timelines, and potential challenges in a collaborative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at iVision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evaluating their potential impact on product development while keeping up with industry trends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local alumni communities at iVision through events to gather insights on how interactive digital recognition can enhance user engagement with their platforms effectively and innovatively.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strong understanding of customer needs through continuous engagement at iVision, leading to the successful adaptation of creative strategies that resonated with target audiences in the education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applications at Google, actively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deliver engaging client-side experiences with enhanced functionality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engineers at Google to refine specifications and create functional prototypes that elevated user experience through iterative design and consistent user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Google’s interactive front-end applications with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best practices and user-centered design for better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to optimize experience flows, conducting usability testing, and implementing design feedback that aligned with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at Google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 designs, exploring new technologies and developing features that personalized user engagement, leading to innovative solutions within the product 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at Google for junior team members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design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integration of user feedback into the design process for rapid iteration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diverse teams within Google to coordinate project milestones ensuring seamless communication between engineering, design, and product management for cohesive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formalized design system at Google, enforcing design guidelines, accessibility standards, and visual consistency across web applications, which contributed to brand integrity and user familiarity.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the tech community while at Google, attending conferences and participating in discussions around best practices for web development and user interface design, keeping abreast of industry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at Google to conceptualize and develop mobile-first designs,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that improved accessibility and broadened user engagement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newer designers at Google, sharing insights on effective collaboration techniques and industry-standard practices, fostering a creative and innovative environment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at Google that captured design processes and rationale, serving as a resource for future projects which streamlined onboarding and development of new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