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highly skilled software engineer with 11 years of experience in software development, specializing in backend systems, API design, and scalable architectures. Expertise in Golang and AWS technologies. Proven ability to collaborate with cross-functional teams to deliver innovative and secure solutions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Python, Java, JavaScript, TypeScript, C#, Ruby,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Serverless Technologies:</w:t>
      </w:r>
      <w:r w:rsidRPr="009C6822">
        <w:rPr>
          <w:rFonts w:ascii="Roboto Light" w:eastAsia="Roboto Light" w:hAnsi="Roboto Light" w:cs="Roboto Light"/>
          <w:sz w:val="20"/>
          <w:szCs w:val="20"/>
        </w:rPr>
        <w:t xml:space="preserve"> AWS Lambda, AWS API Gateway, AWS Step Functions, AWS ECS, AWS S3, AWS CloudFormation, AWS EventBridge, Azure Functions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Storage Solutions:</w:t>
      </w:r>
      <w:r w:rsidRPr="009C6822">
        <w:rPr>
          <w:rFonts w:ascii="Roboto Light" w:eastAsia="Roboto Light" w:hAnsi="Roboto Light" w:cs="Roboto Light"/>
          <w:sz w:val="20"/>
          <w:szCs w:val="20"/>
        </w:rPr>
        <w:t xml:space="preserve"> DynamoDB, Amazon S3, QLDB, PostgreSQL, MySQL, MongoDB, Cassandra,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Frameworks:</w:t>
      </w:r>
      <w:r w:rsidRPr="009C6822">
        <w:rPr>
          <w:rFonts w:ascii="Roboto Light" w:eastAsia="Roboto Light" w:hAnsi="Roboto Light" w:cs="Roboto Light"/>
          <w:sz w:val="20"/>
          <w:szCs w:val="20"/>
        </w:rPr>
        <w:t xml:space="preserve"> Express.js, Flask, Spring Boot, GraphQL, Node.js,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 Tools:</w:t>
      </w:r>
      <w:r w:rsidRPr="009C6822">
        <w:rPr>
          <w:rFonts w:ascii="Roboto Light" w:eastAsia="Roboto Light" w:hAnsi="Roboto Light" w:cs="Roboto Light"/>
          <w:sz w:val="20"/>
          <w:szCs w:val="20"/>
        </w:rPr>
        <w:t xml:space="preserve"> Jest, Mocha, Postman, Selenium, Jenkins, GitHub Actions, CircleCI,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backend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scalability and performance while ensuring adherence to industry standards for security and reliability in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designers to implement features that improve user experience and system efficiency, maintaining excellent communication throughout project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establish serverless architectures that significantly reduced infrastructure costs and improved deployment times, leading to efficient resource utilization in the cloud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sprint planning sessions, facilitating discussions that drive project alignment and promote team collaboration, aligned with the principles of rapid iteration and project flexibility.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that minimize downtime and ensure high-quality software releases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designs, improving data retrieval speed and application response times for large-scale applications in a competitive digital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developers, fostering professional growth through knowledge sharing and code reviews, contributing to a productive team environment that prioritizes learning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Step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manage workflows that facilitate complex transactions in the payment gateway services, enhancing reliability and operational efficiency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that aligned with the principles of domain-driven design, ensuring that each component could scale independently and be deployed without affecting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contributed to improving coding standards and best practices within the team, creating a shared understanding of quality expectations and software craftsmanship.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infrastructure as code, allowing seamless replication of environments and maximizing operational consistency across various deployment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and development on emerging technologies, adapting solutions that align with the latest industry trends, such as blockchain technology implementation in payment processing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system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system reliability and performance, allowing proactive identification of issues that could impact user experience or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security team to identify and resolve vulnerabilities within the infrastructures, ensuring that systems are secure and compliant with industry regulations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backend solutions that are resilient to failure and built to scale, utilizing best practices for error handling and load management to deliver exceptional user experiences at all touchpoints.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backend development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high-performance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user experience for millions of users interacting with our platform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streamline deployment processes and enhance stability across applications, contributing to various successful product launches in a highly competitive technology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between product and engineering teams to define project scope and refine technical requirements, ensuring a clear alignment of goals and deliverables throughout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proactive monitoring systems and logging frameworks to quickly identify and address performance bottlenecks, effectively maintaining the integrity of applications during high traffic volumes.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improve system security through vulnerability assessments and adoption of security best practices, resulting in enhanced user trust and protection of sensitive data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emerging trends in the technology landscape, researching and implementing new tools and technologies that enhance the capabilities of existing applications and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team efforts in the agile development process, facilitating daily stand-ups and sprint retrospectives that encouraged transparency and increased team performance and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release processes effectively, utilizing continuous integration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creating a smooth delivery pipeline for high-quality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development workflows and improving productivity across engineering teams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quality initiatives, promoting best development practices and adherence to coding standards that improved maintainability and scalability of applications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robustness and reducing regression issues during new feature rollouts across global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performance metrics to identify areas for improvement, driving iterative enhancements that significantly elevated user engagement and satisfaction rates.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