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Senior Software Engineer with over 11 years of experience in software development, specializing in web and mobile applications. Proven ability to deliver high-impact training and empower teams through innovative learning solutions. Experienced in both virtual and in-person training sessions, fostering practical and engaging educational environments while maintaining up-to-date knowledge of emerging technologies and best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Go, JavaScript, Ruby, C#, Swift, Kotlin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Docker, Kubernetes, OpenStack,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Django, Flask, Spring, Ruby on Rails, Express.js,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Travis CI, CircleCI, Azure DevOps, Git,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 &amp; AI: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Pandas, NumPy, SQL, Hadoop, Spark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Compliance: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Cybersecurity, OWASP, ISO 27001, GDPR, Penetration Testing, SIEM, IAM, SSL/TLS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delivered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training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programs for corporate clients, ensuring alignment with clients’ goals and leveraging diverse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instructional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facilitated hands-on learning and reinforced core competencies.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innovative teaching methodologies,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blended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interactive exercises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enhance learner engagement during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onsite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classes, adapting to the diverse needs of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cross-functional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training materials that covered both fundamental concepts and advanced technical skills in areas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Science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industry trends and emerging technologies, integrating relevant content into training delivery to keep sessions updated and aligned with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engaging discussions and Q&amp;A sessions with participants during training programs, fostering a collaborative learning environment that promoted knowledge sharing and enhanced understanding of complex topics.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(e.g.,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Zoom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) to facilitate seamless communication and coordination with participants during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classes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 smooth instructional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training effectiveness through participant feedback, adapting future training strategies to address identified gaps, and continuously improving the quality of delivered content.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hands-on labs and real-world scenarios for training sessions, allowing participants to practice their skills in a controlled environment, applying theoretical knowledge to practical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Represented the organization at industry conferences and networking events, showcasing the value of ongoing technical education and building relationships with potential clients and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of professionalism and reliability while delivering training sessions, demonstrating a strong commitment to participant success and client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remote learning initiatives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accessibility for participants around the globe while maintaining engagement levels and optimizing the training experience to compete with traditional in-person instruction.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Composed detailed performance reports and analysis of training outcomes for stakeholders, providing insights into participant progress, skill development, and the overall impact on client technology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Tailored course content to address specific challenges faced by clients, ensuring that each training program was relevant and immediately applicable in their work environments and technology stacks.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methods for assessing prior knowledge of participants before sessions, enabling customized learning experiences that catered to varying skill levels across diverse audiences.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Cultivated long-term client relationships by delivering consistent and high-quality training solutions, emphasizing continuous improvement, adaptability, and unmatched technical knowledge.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web and mobile applications using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languages, with an emphasis on high-performance code and robust architectural design methodologies suitable for enterprise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Agile ceremonies to enhance communication and project delivery speed, while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tracking and ensuring sprint goals were met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several successful applications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backend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dynamic user interfaces, ensuring responsive design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continuous integration and delivery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drastically improving software rollout speeds and reducing post-deployment incidents.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 sessions, fostering a culture of collaboration, knowledge sharing, and mentorship among team members to uphold the highest standards of software quality and maintainability.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UX/UI designers to translate wireframes into functional applications while ensuring seamless user experiences through responsive design principles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repositories and facilitate collaboration among developers, ensuring an organized codebase with proper change tracking and history.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namely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deploy scalable applications, manage databases, and optimize resource usage for greater cost-effectiveness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data storage solutions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balance performance, scalability, and ease of access for application data, driving improvements in system responsiveness and data retrieval.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development, remaining abreast of technological advancements in software engineering that inform best practices and improvement strategies in application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API documentation and usage guidelines, fostering a better understanding of integrations and enhancing developer experience across diverse applications and microservices.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Co-authored internal training materials focusing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engineering, both for onboarding new team members and enhancing existing skills of current employees, promoting an educational culture in the workplace.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