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and educator with over 11 years of experience in software development focusing on web and mobile applications. Proven expertise in teaching and guidance within computer science, particularly in data structures using Python and Java. Adept at utilizing instructional technology to translate complex concepts for diverse student groups, fostering engagement and professional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R,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React, Angular, Vue.js, NumPy,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VS Code, Eclipse, IntelliJ IDEA, Jupyter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MySQL, PostgreSQL, MongoDB, Redis, Apache Cassandra, Oracle,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Heroku, Terraform, Kubernetes, OpenShift, Cloud Foundry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engaging instructional materials for a variety of courses, ensuring alignment with the curriculum while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for student comprehension.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virtual classrooms using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Zoom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Meet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vibrant learning environment that encouraged active participation and exploration of data structures in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student progress through assignments and projects, utilizing various software tools to provide constructive and timely feedback, fostering an environment of growth and academic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other faculty members to enhance course content and delivery methods, leveraging professional experiences to introduce relevant industry trends into the instructional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regular office hours for student consultations and support, utilizing digital tools for communication that empower students to seek help and engagement with course materials.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improvement initiatives based on student feedback, adapting pedagogical tactics to meet diverse learning styles and preferences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online seminars to discuss real-world applications of data structures in the tech industry, linking classroom knowledge to practical scenarios students may encounter in their careers.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comprehensive course materials and administrative documents that facilitate a structured and organized teaching approach, benefiting both faculty and students.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program chairs to discuss curriculum effectiveness and suggest enhancements and the introduction of new topics that reflect current industry developments in programming and data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assessments that accurately measured student understanding of complex data structures,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evaluation processes and data collection.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respectful and inclusive classroom environment by promoting discussion and collaboration among students, encouraging diverse perspectives that enhance learning outcomes across both technical and exploratory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as part of a cross-functional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relevant insights from industry experience to academic discussions that connect theory with practice.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optimized code for performance and scalability,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that ensure robust applications, enhancing student projects and programming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technologies and coding languages trends, educating peers and students on the impact of these tools in solving contemporary technical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adapt plans quickly based on real-time feedback and evolving project scopes, mirroring industry practices in coursework.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stakeholders to determine technical requirements and framework selections for various projects, marrying practical outcomes with learning objectives for student curriculum.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providing insights and mentorship to junior engineers, reinforcing the significance of quality coding standards while enriching personal teaching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remain current with the latest programming languages and software engineering trends, sharing knowledge to enhance student learning experiences within academic courses.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collaborative development culture that aligns closely with modern educational frameworks and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