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Experienced Software Engineer with over 11 years of expertise in designing and delivering innovative solutions for web and mobile applications. Adept in GitHub Copilot, Amazon Q, and advanced AI technologies, with strong skills in mentoring, curriculum development, and problem-solving in fast-paced environments.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JavaScript, TypeScript, Java, C#, Ruby, Go, Rust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and Libraries:</w:t>
      </w:r>
      <w:r w:rsidRPr="009C6822">
        <w:rPr>
          <w:rFonts w:ascii="Roboto Light" w:eastAsia="Roboto Light" w:hAnsi="Roboto Light" w:cs="Roboto Light"/>
          <w:sz w:val="20"/>
          <w:szCs w:val="20"/>
        </w:rPr>
        <w:t xml:space="preserve"> React, Angular, Vue.js, Django, Flask, Spring Boot, Node.js, Express.js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GitHub, Git, VS Code, JetBrains, Docker, Kubernetes, AWS, Terraform</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AI and ML Tools:</w:t>
      </w:r>
      <w:r w:rsidRPr="009C6822">
        <w:rPr>
          <w:rFonts w:ascii="Roboto Light" w:eastAsia="Roboto Light" w:hAnsi="Roboto Light" w:cs="Roboto Light"/>
          <w:sz w:val="20"/>
          <w:szCs w:val="20"/>
        </w:rPr>
        <w:t xml:space="preserve"> TensorFlow, PyTorch, OpenAI, Prompt Engineering, Apache Spark, gensim, Scikit-learn, RapidMiner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and CI/CD:</w:t>
      </w:r>
      <w:r w:rsidRPr="009C6822">
        <w:rPr>
          <w:rFonts w:ascii="Roboto Light" w:eastAsia="Roboto Light" w:hAnsi="Roboto Light" w:cs="Roboto Light"/>
          <w:sz w:val="20"/>
          <w:szCs w:val="20"/>
        </w:rPr>
        <w:t xml:space="preserve"> Jenkins, CircleCI, GitLab CI, Travis CI, Ansible, Terraform, Kubernetes, Prometheus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delivered hands-on developer sprints focused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GitHub Copilot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Amazon Q</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resulting in empowered teams that efficiently implemented advanced AI-driven solutions in various projects and challenges across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live coding sessions and collaborative labs that promoted knowledge sharing among developers, enhancing their technical skills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Generative 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prompt engineering, and debugging best practices in real-world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comprehensive instructional materials, including curriculum and best-practice guides, adapting content based on participant feedback to improve learning outcomes and address specific challenges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emerging developers through complex real-world challenges, providing tailored guidance on debugging, feature implementation, and the integration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tools into existing workflows for optimal results in diverse scenarios.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Promoted responsible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usage within the development team, emphasizing security practices, ethical considerations, and data privacy implications to guide developers in making informed and responsible choices in their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the adoption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 technologies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proposed solutions to enhance operational efficiency, integrating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with developer tools and frameworks to foster agility across various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strategies that focused on collaborative learning and educational initiatives to better equip developers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skills, ensuring a culture of continuous professional development and adaptability within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Evaluated and integrated new technologies,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Amazon Q</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functionalities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GitHub Copilot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features, into existing processes, resulting in optimized workflows and enhanced productivity among team members.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strong problem-solving capabilities to troubleshoot technical issues during sprints, ensuring smooth project delivery and assisting developers in overcoming obstacles associated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implementations.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cross-functional teams, leveraging communication skills to foster collaboration, share insights, and contribute to the development of innovative solutions that meet client requirements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stakeholders to tailor hands-on training workshops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Generative 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real-world applications and the importance of ethical considerations in AI deployment for business outcomes.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Encouraged a culture of community contribution by advocating for participation in open-source projects, enabling developers to showcase their skills and give back to the developer community with new ideas and technologies.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Aggregated and analyzed participant feedback to continually refine training methods, ensuring that educational content remained relevant and aligned with technological advancements in the fast-evolving domain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development.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Celebrated team successes and encouraged continuous improvement, creating a dynamic and inclusive environment that inspired innovation and motivated developers to push the boundaries of technological possibilities.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Resolved escalated issues related to project implementation while utilizing industry-standard methodologies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practices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strategies, ensuring that developer teams remained adaptive and responsive to ever-changing project demands.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on multiple projects focusing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integrations,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GitHub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advanced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practices to streamline project workflows and implement robust solutions that enhanced service delivery and customer satisfaction.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scalable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performant code by concentrating on best practices,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unit testing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integration, to maintain high-quality software outputs.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training workshops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GitHub Copilot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Amazon Q</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emphasizing advanced features and hands-on implementations, which significantly improved team competencies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tool utilization and innovative feature development.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for building cloud-native applications, employing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Infrastructure as Code (IaC)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practices to facilitate efficient deployments and seamless integration with existing systems to enhance operational agility.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collaborative projects with cross-functional teams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helping drive effective communication and shared goals while leveraging collective strengths to achieve project milestones and deliverables.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Emphasized the importance of ethical considerations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development by guiding team discussions on best practices, engagements that promoted responsible and secure usage of technological tools among developers.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technical documentation and training resources that clarified complex topics related to generative AI, allowing fellow developers to understand and implement these technologies effectively in practical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robust coding standards and practices across projects, ensuring high reliability and security in application development by incorporating established frameworks and libraries necessary for performant systems.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performance optimization initiatives through continuous code reviews and pair programming practices, resulting in significant improvements in code efficiency and development cycle reductions across the board.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contributed to team agility by adapting swiftly to project updates while enhancing development workflows through effective use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version control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continuous integration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tools to facilitate smoother transitions.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Improved software deployment processes by integrating automated testing frameworks and CI/CD pipelines, which ensured rapid development cycles and consistent delivery of high-quality software products to end-users.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 technologies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fundamentals, equipping them with critical skills necessary for performing effectively in high-stakes environments, enabling career growth, and professional development.</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