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Cloud/Platform Engineer with 11 years of experience in software development, specializing in backend system design and cloud-native technologies. Proven expertise in Python frameworks, messaging systems, and AWS infrastructure for building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Flask, Django, FastAPI,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StarRocks, ClickHouse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Streaming:</w:t>
      </w:r>
      <w:r w:rsidRPr="009C6822">
        <w:rPr>
          <w:rFonts w:ascii="Roboto Light" w:eastAsia="Roboto Light" w:hAnsi="Roboto Light" w:cs="Roboto Light"/>
          <w:sz w:val="20"/>
          <w:szCs w:val="20"/>
        </w:rPr>
        <w:t xml:space="preserve"> Apache Kafka, Pulsar, RabbitMQ, Apache Flink,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for core platform services in a remote team environment, fostering collaboration among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optimizing deployment and scalability of cloud-native applications in production environments and reducing operational complexities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various external systems, applying architectural best practices to facilitate seamless data interchange and enhance overall system functionality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data streaming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reliability and efficiency in handling large volumes of messages, significantly improving data processing performance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automating cloud environment provisioning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resource management and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analytical queries over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StarRocks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 and reliability for analytics applications, which resulted in more timely insights for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engineering,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cross-functional teams to establish clear project goals and design specifications, ensuring alignment on deliverables, enhancing communication, and streamlining development workflows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non-relational database management, focusing on schema design and query optimization to support application scalability and performance under high loads, contributing to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deployments of applications by provisions handling, further enhancing deployment processes and reducing operational overhead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staying updated with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with peers to foster a continuous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refining backlogs and sprint planning to enhance team productivity, and adapting to shifts in project requirements, enabling the team to remain responsive and focused on key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engineering practices by introducing coding standards and testing guidelines, ensuring that the codebase remained maintainable, testable, and scalable as the team grew.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conducting regular code reviews, and advising on security protocols for cloud applications, solidifying the integrity of deployed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cross-platform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the business’s capability to engage a broader audience through mobile innovation, showcasing adaptability and technical expertise.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dynamic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seamlessly with backend services while ensuring optimal performance and responsiveness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for complex features, enhancing application functionality through effective communication and teamwork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such as Scrum and Kanban to streamline development processes, resulting in quicker iterations and more effective prioritization of development tasks in alignment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robust APIs that supported various client applications and maintained consistency and reliability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scaled database instances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application growth phases, ensuring high availability and efficient data access across user interactions and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architectural patterns, including microservices and serverless frameworks, to increase scalability and flexibility of applications, accommodating the changing landscape of user requirements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and training materials for best practices in code deployment, significantly aiding the onboarding process of new developers and promoting consistent coding standards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engineers to implement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seamless integration and delivery processes that improved deployment cycles and reduced downtime for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real-time analytics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regular data updates and notifications to clients, which improved overall user engagement and satisfaction with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experience improvements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identifying bottlenecks and strategizing solutions to enhance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and hackathons, allowing for the exploration of new technologies and innovative applications while also emphasizing the importance of collective problem-solving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that introduced newer technologies and practices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skills and keeping the team at the forefront of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