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developer with 11 years of experience in designing and implementing comprehensive web and mobile applications, specializing in AWS cloud development, Infrastructure as Code (IaC), and CI/CD processes. Proven ability to create scalable architectures and enhance cybersecurity and performance frameworks while collaborating effectively in Agile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Node.js, C#,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IBM Cloud, DigitalOcean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Jenkins, GitLab CI/CD, AWS CodePipeline, Docker, Kubernetes,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HTML, CSS, JavaScript, React,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SQL, DynamoDB, Redis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security across multiple projects while adhering to best practices in cloud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(IaC)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the provisioning and management of cloud resources to streamline deployment processes and enhance operational efficiency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integration and deployment workflows, which significantly reduced lead times and improved overall software delivery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project stakeholders, to gather requirements and ensure alignment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application features, promoting a culture of user-centric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multi-tier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schema design, data migration, and complex querying to support application functionality while ensuring data integrity and security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unit testing, integration testing, and performance testing of applications to validate functionality against requirements, enhancing overall code quality and customer satisfaction through rigorous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project management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user stories, plan sprints, and track work requirements, fostering transparency and collaboration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Set up monitoring and logging tools to capture application performance metrics and identify potential issues proactively, enabling swift issue resolution and minimizing system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with team members by maintaining technical documentation, ensuring that project insights and best practices were effectively shared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Continually assessed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development practices, adapting team strategies and toolsets to maintain a competitive edge and optimize operational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methodology, participating in daily stand-ups and retrospective meetings to adapt to project changes, enhancing team velocity and overall delivery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implement security best practices in the development process, ensuring compliant approaches to cybersecurity challenges while mitigating potential risks associated with cloud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software development life cycle methodologies, facilitating professional growth and enhancing team capability.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Sponsor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Owner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the design and implementation of a centralized tool management platform, achieving a significant increase in efficiency for the Sponsor's mission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automated testing frameworks using appropriate tools to improve code reliability and streamline the testing phase, leading to faster feedback cycles and higher-quality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as a key member of the design and development team while working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iterative improvements and delivering high-quality software solutions for a diverse range of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Expanded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operating and managing cloud-based applications, data storage solutions, and deploying private and public cloud architectures for enterprise-level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collaborative software development efforts, maintaining clear communication with team members to diagnose issues effectively, resolving complex technical challenges in a timely manner while maintaining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critical components of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high level of responsiveness and performance through effective coding practices and user experience considerations.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scripting languages and configuration management tools, significantly reducing manual effort and improving deployment reliability through well-documented practices and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meaningful feedback to peers on adherence to coding standards and best practices, facilitating knowledge sharing and improving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assessments of applications, identifying and addressing bottlenecks, optimizing application performance, and ensuring smooth user experiences through thorough analysis and testing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enhanced existing production systems, performing regular updates and bug fixes, and working closely with stakeholders to align system capabilities with evolving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discussions, contributing suggestions for system improvements and enhancements while remaining proactive in the identification of potential issues and required adjustments.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various teams to ensure that the product's cybersecurity requirements were met, contributing to architectural discussions while aligning system capabilities with organizational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third-party APIs and integrated different systems to ensure seamless communication between data sources and applications, enhancing the overall applications' functionalities and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supervised new employees and interns on the technologies used, fostering a supportive learning environment that emphasizes knowledge development and adherence to team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