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over 11 years of comprehensive experience in software development, focusing on cloud architecture, infrastructure as code, and DevOps practices. Proficient in designing highly reliable and scalable cloud solutions using Microsoft Azure while ensuring compliance with healthcare regulations such as HIPAA. Skilled in mentoring engineering teams, driving continuous improvement, and collaborating with cross-functional teams to achieve business objectives. Demonstrates technical leadership in cloud infrastructure, automation strategies, and operational excellence, contributing to the evolution of integrated healthcare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Microsoft Azure, Azure DevOps, Azure Resource Manager, Terraform, Azure CLI, Azure Functions, Logic Apps, Azure Container Apps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Automation:</w:t>
      </w:r>
      <w:r w:rsidRPr="009C6822">
        <w:rPr>
          <w:rFonts w:ascii="Roboto Light" w:eastAsia="Roboto Light" w:hAnsi="Roboto Light" w:cs="Roboto Light"/>
          <w:sz w:val="20"/>
          <w:szCs w:val="20"/>
        </w:rPr>
        <w:t xml:space="preserve"> Infrastructure as Code, GitHub Actions, DevOps Practices, CI/CD Pipelines, PowerShell, Monitoring &amp; Alerting, Incident Response, Secrets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PowerShell, JavaScript, C#, Bash, TypeScript,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w:t>
      </w:r>
      <w:r w:rsidRPr="009C6822">
        <w:rPr>
          <w:rFonts w:ascii="Roboto Light" w:eastAsia="Roboto Light" w:hAnsi="Roboto Light" w:cs="Roboto Light"/>
          <w:sz w:val="20"/>
          <w:szCs w:val="20"/>
        </w:rPr>
        <w:t xml:space="preserve"> Microservices, Containerization, Continuous Integration, Continuous Deployment, Cloud-Native Development, Agile Methodologies, Scrum, Kanban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&amp; Security:</w:t>
      </w:r>
      <w:r w:rsidRPr="009C6822">
        <w:rPr>
          <w:rFonts w:ascii="Roboto Light" w:eastAsia="Roboto Light" w:hAnsi="Roboto Light" w:cs="Roboto Light"/>
          <w:sz w:val="20"/>
          <w:szCs w:val="20"/>
        </w:rPr>
        <w:t xml:space="preserve"> Data Protection, Disaster Recovery, Business Continuity, Healthcare Compliance, Security Controls, Access Management, Regulatory Compliance, HIPAA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infrastructure to ensure resilience and scalability while adhering to best practices, directly enhancing operational reliability across diverse deployments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engineering and security teams to define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that align with business needs, prioritizing compliance and performance for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CLI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improving the overall team's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infrastructure and application deployments, significantly enhancing development workflow and ensuring high-quality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system performance and availability by implementing robust monitoring and alerting solutions, resulting in proactive incident management and improved service reliability in the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audits and reviews of deployed cloud systems to identify risks and improvement opportunities, driving continuous operational excellence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closely with Security Analysts to develop comprehensive security strategies that enforced access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policies,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Logic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numerous operational tasks, enhancing efficiencies and allowing teams to focus on more strategic initiatives in the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disaster recovery planning, including backup and restore processes for critical applications, ensuring organizational readiness in the face of unexpected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teams to assess and operationalize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opportunities where cloud services can deliver clinical and operational value to enhance healthcare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clear documentation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and operational procedures to ensure seamless onboarding and knowledge transfer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initiatives to evaluate emerging technologies and trends in cloud computing, adapting strategies to leverage new capabilities for enhancing the platform's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across the cloud environment by integrating feedback loops and agile methodologies, thus enhancing collaboration between technical teams and aligning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system performance evaluations through capacity planning and incident response drills, preparing teams for maintaining optimal functioning under varying loads and situations.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current knowledge of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cutting-edge solutions are adopted throughout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application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contributing significantly to the transition toward cloud-native architecture, focusing on efficiency and cost-effectiveness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developing and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and reliable software delivery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principles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application deployment, allowing for increased deployment frequency and greater flexibility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working seamlessly with cross-functional teams to ensure the successful delivery of web and mobile applications aligned with user-focused requirements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through proactive monitoring and alerting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diagnosing issues before they escalated, thus maintaining high availability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various third-party services, improving application functionality and providing valuable data integrations to customer-facing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security best practices for application development, ensuring that all in-flight and at-rest data adheres to data protection laws and common security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technical discussions, providing insights and mentorship to junior developers, fostering skills growth and knowledge dissemination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operational documentation related to system configurations and performance metrics, aiding in minimizing knowledge gaps and supporting future scalability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continuous improvement by integrating user feedback into development processes, thus enhancing application usability and overall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strategies to optimize performance when scaling applications, ensuring load balancing and minimizing downtime during peak traffic periods for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architecture discussions to deploy cloud solutions that embrace best practices for security, resiliency, and regulatory compliance tailored specifically for client-focused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