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professional with over 11 years of experience in software development specializing in web and mobile applications. Adept at managing teams and ensuring high-quality project deliverables while mitigating risks. Expertise includes leading complex estimating projects, utilizing advanced estimating software, and fostering collaborations to enhance optimal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HCSS, Microsoft Project, P6, PlanSwift, Bluebeam, Sage Estimating, e-Builder, On-Screen Takeoff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Critical Path Scheduling, Risk Management, Resource Allocation, Collaboration Tools, Joint Venture Management, Cost Projection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Abilities: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AutoCAD, BIM, Civil 3D, Geographic Information Systems, 3D Modeling, PDF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Excel, Word, PowerPoint, Outlook, Access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Leadership: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Management, Mentoring, Client Relations, Stakeholder Engagement, Report Generation, Negotiation Skills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estimators in accurately assessing complex transportation project bids on multiple large-scale infrastructure projects within the heavy civil sector,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for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all phases of estimating processes while collaborating with multidisciplinary teams, guiding efforts to mitigate risks and enhance project outcomes during proposal development and execution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bid documents, emphasizing identification of potential risks and defining contract contingencies to present to senior management for project bids over $100 million.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integrating innovative estimation software and methodologies, enhancing departmental efficiencies and maximizing productivity within the estimating team for high-stakes bids.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kick-off meetings; facilitated collaboration between engineering, procurement, and client teams to ensure unified understanding and alignment on scope, milestones,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collaborative tools and practices to enhance communication among team members and improve synergy, fostering a stronger, more cohesive estimating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historical data and market trends, resulting in improved accuracy in labor and material cost predictions within the estimating department for large transport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estimators, providing coaching and feedback on best practices in estimating processes, software usage, and client engagement techniques, promoting career growth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subcontractor evaluations and selection processes, leading initiatives to foster long-term partnerships with key vendors and subcontractors to secure favorable project terms and pricing.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strategies for project delivery methods, including CMAR and Design Build, positioning the company to capture new market opportunities and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legal and financial teams to ensure compliance with contractual obligations and statutory requirements, thereby safeguarding the company against potential liabilities in bids.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flexibility in project management by adapting estimation strategies based on project size, complexity, and market conditions, ensuring optimal resource allocation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terms with subcontractors and suppliers, advocating for the best interests of the company while fostering professional relationships that benefit project execution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on industry best practices for estimation and project management, continuously expanding skill sets and knowledge base of the estimating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systematic review processes for all estimating deliverables to ensure accuracy and alignment with project specifications and client expectations across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at Google to define project scopes, utilize agile methodologies effectively, and ensure timely delivery of web applications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software solutions using cutting-edge technologies to enhance user experience in digital products, leveraging advanced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project plans and schedules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facilitation of sprint reviews to optimize team productivity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present software development progress, gather feedback, and align project trajectories with organizational goals and client requirements for successful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and best practices within development teams, ensuring quality code through effective code reviews and ongoing mentorship of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reduced development cycle times by integrating automation tools and CI/CD pipelines, resulting in efficient rollouts and updates of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as part of feature development, focusing on scalability and maintainability, thus enhancing the agility of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RESTful APIs and integrated third-party services, ensuring seamless communication and data exchange between front-end interfaces and back-end systems in organizational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application performance metrics to guide data-driven decisions, improving feature sets and enhancing user satisfaction across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manuals for software applications, ensuring clarity and usability for both clients and internal stakeholders during and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troubleshooting and problem-solving sessions with QA teams, ensuring high-quality software releases and swift resolution of identified defects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and sales teams to gather requirements and translate them into technical specifications, closely aligning development efforts with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