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experience in software development, specializing in building robust web and mobile applications. Proficient in creating highly scalable backend systems with thorough knowledge of database management, API development, and application integrations. Committed to facilitating seamless employment compliance solutions and enhancing operational efficiency for clients. Strong collaborator with excellent communication skills, capable of translating technical requirements into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Ruby, TypeScript,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SQLAlchemy, Pandas, NumPy,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Terraform, Ansible, CircleCI,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APIs, GraphQL, gRPC, OpenAPI, Swagger, Apollo, Postman, Insomnia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Heroku, DigitalOcean, Cloudflare, Terraform, Vagrant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founding team at iVision to design and implement a compliance tool that automated hiring across multiple jurisdictions, significantly improving operational efficiency and reducing administrative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seamless integration with third-party services, fostering a smooth user experience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 and increasing code quality through automated testing and integration of new features periodically.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data pipeline for employment compliance data,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reliability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into actionable design improvements which led to an enhanced user interface for compliance management tools, streamlining the workflow for clients and increasing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understanding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architectural patterns, fostering a culture of learning and collaboration within the team while enhancing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quality assurance testing, ensuring adherence to coding standards and best practices, while also allowing for improvements in the robustness of the overall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backend infrastructure for new features while working closely with product teams to tailor development efforts toward user-centric solutions, facilitating a faster feedback loop.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API features, translating business needs into technical specifications and effective solutions for ongoing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utilized third-party APIs to extend application functionalities, optimizing existing features with regard to performance, security, and ease of use for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conducted performance tuning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efficient retrieval for applications processing large volumes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emerging technologies and methodologies, ensuring the development team remained agile and responsive to changing market demands while implementing robust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sprint meetings, contributing to planning and retrospective discussions, ensuring development efforts aligned with business objectives and technical challenges faced during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logging and monitoring solutions to improve operational visibility,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potential issues before they impacted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meetings to ensure alignment on product development goals, proactively addressing potential obstacles and enhancing team collaboration and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software development lifecycle at Google, overseeing the design and establishment of backend systems that supported multiple high-traffic web applications and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to increase scalability and maintainability across the organization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gather requirements, and ensure alignment around key technical goals that shaped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enhancing data accessibility and providing robust services to support external partners'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architecture discussions, engaging with stakeholders to make informed decisions on new features and technical solutions to address complex business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performance of existing services by optimizing SQL queries and tuning web servers, resulting in improved response times and efficiency that directly impacted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in diverse environments, increasing deployment flexibility and minimizing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quality through comprehensive testing strategies including unit tests and integration tests, actively working to ensure comprehensive coverage and robustness in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continuously refine application features based on user feedback and analytics, iteratively improving the product for enhanced user experiences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educated peers on best practices in software design and code optimization, fostering a culture of quality through mentorship and leadership roles in critical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reporting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business stakeholders to gain insights on user behavior for better decision-making in product strategy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practices by implementing Agile methodologies, facilitating effective sprints and retrospectives to keep project timelines on track while allowing for flexibility in changing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