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backend development, specializing in Python, cloud technologies, and RESTful APIs. Proven ability to design scalable solutions and collaborate across teams to enhance software delivery and product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Technologies:</w:t>
      </w:r>
      <w:r w:rsidRPr="009C6822">
        <w:rPr>
          <w:rFonts w:ascii="Roboto Light" w:eastAsia="Roboto Light" w:hAnsi="Roboto Light" w:cs="Roboto Light"/>
          <w:sz w:val="20"/>
          <w:szCs w:val="20"/>
        </w:rPr>
        <w:t xml:space="preserve"> Django, Flask, Spring, Node.js, Express, FastAPI,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w:t>
      </w:r>
      <w:r w:rsidRPr="009C6822">
        <w:rPr>
          <w:rFonts w:ascii="Roboto Light" w:eastAsia="Roboto Light" w:hAnsi="Roboto Light" w:cs="Roboto Light"/>
          <w:sz w:val="20"/>
          <w:szCs w:val="20"/>
        </w:rPr>
        <w:t xml:space="preserve"> AWS, Azure, GCP,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Bitbucket, Jira, Visual Studio Code, Postman, Swagger,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scalable architecture capable of handling substantial traffic while ensuring seamless user experiences with high-performance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deliver iterative features and enhancements, ensuring alignment with business goals and customer satisfaction through effective communication and feedback collection.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enforcing best practices for quality assurance within the development lifecycle, ensuring software reliability and diminishing downtime through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RESTful APIs, enhancing data interoperability between distinct systems, thus facilitating efficient data sharing and communication across services and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emerging technologies and tools, presenting recommendations that influenced the adoption of modern practices, ensuring the team remained competitive and effective in delivering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requirements to craft clear technical specifications that guided development, collaborated closely with stakeholders to ensure project objectives were met satisfactorily to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coding reviews, fostering a culture of knowledge sharing and mentorship within the team, cultivating an environment of constructive feedback and continuous learning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backend systems, ensuring clarity in operations and maintainability, contributing to the overall knowledge base of the engineering team for future reference and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for deploying applications with high availability, applying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and scaling as user demands increased.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evaluations and optimizations for existing backend services, ensuring critical applications not only met but exceeded business operational standards over time, thus enhancing efficiency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hands-on experience with Docker containers, adopting containerized environments for development and production to streamline workflows and increase deployment efficiency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sprints and retrospectives, formulating action items to continually improve processes and productivity, thus strengthening team dynamics and operational effectiveness through collective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engineers on best practices in backend development, establishing a solid foundation of skills within the team, thus fostering professional growth and readiness for future project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feedback, iterating on products based around real-world use cases to enhance product usability and adherence to client expectations through responsive design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that provided insights into application performance, ensuring proactive maintenance and rapid identification of potential issues before they escalated into critical problems.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and efficiency of applications serving millions of users worldwide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documented clear technical specifications for large-scale applications, translating complex user requirements into actionable development tasks that facilitated streamlined production processes and effective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implement Agile methodologies, ensuring the successful delivery of iterative releases while consistently meeting project milestones and aligning with strategic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service integrations across different platforms, and supporting seamless communication between microservices architecture and client-facing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time required to deploy to production, increasing deployment frequency, and lowering the change failure rate.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modern cloud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exploring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advanced data analytics and efficient processing of large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contributing to team agility by collaboratively prioritizing tasks and addressing blockers proactively, reinforcing team accountability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development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orchestrating containerized applications for enhanced reliability and operational consistency across diverse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establishment of continuous feedback loops through monitoring and logging solutions, enabling the identification of issues in near real-time and informing further development priorities for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unit testing frameworks, enhancing code quality through rigorous testing before deployment, thus ensuring changes met business requirements without introducing new defects or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hires on application architecture and development practices, facilitating a structured onboarding process that ensured swift integration and productivity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collaborating with external developers to broaden the approach to software solutions and advancing knowledge across the broader engineering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