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scalable backend systems for web and mobile applications. Proven expertise in cloud infrastructure, with a focus on optimizing performance, reliability, and developer experience using Dart, GCP, and modern CI/CD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Dart, JavaScript, Java, C++, Python, Go,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Cloudflare,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MongoDB,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Kubernetes, Cloudflare Workers,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Datadog, Sentry,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highly reliable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for millions of requests globally, while ensuring seamless integration with customer-facing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expanded cloud infrastructure and backend services,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improve deployment efficiency and reliability in a rapidly scaling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refine product design and architecture, leveraging feedback from direct user interactions to iteratively improve product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deployment strategies and CI/CD improvements, enhancing the process for better integration and delivery through robust testing frameworks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system failures and performance bottlenecks by utilizing metrics and logging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fixes and optimizations that significantly improved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up robust networking configurations including IAM and storage solutions while ensuring secure and efficient data flow across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networking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build out observability protocols, ensuring high-quality uptime and system reliability which supported the growing customer base effectively and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fast-paced agile environment, embracing a culture of flexibility and rapid iteration during product development cycles, significantly contributing to team morale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code review processes, helping to maintain a high standard of code quality while mentoring junior engineers and facilitating shared learning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contributed to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Dart-on-server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fostering innovation in the ecosystem to improve overall operational capabilities and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executed on opportunities to automate build processes, optimizing CI for faster iteration and deployment of features that enhanced user experiences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insights on service performance and usability, using feedback to drive improvements that directly impacted customer satisfaction and service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processes to establish clear guidelines for current and future team members while promoting knowledge sharing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validated services through comprehensive unit and integration tests, increasing confidence in code quality prior to deployment and facilitating smoother release cycles, reducing downtime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implemented strategies to expand regional access points, improving global service reachability while focusing on compliance and reliability metrics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solutions across multiple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each component interacted seamlessly while optimizing data retrieval and processing speeds to serve user requests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to modern CI systems by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developer productivity and reducing errors associated with manual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database schemas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scalability which supported an increasing volume of data without compromising on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engineers, cultivating an environment of growth and knowledge sharing, enhancing team performance and cohesion through collaborative projects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introducing caching mechanisms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speeding up data retrieval processes and providing an enhanced user experience with lower latency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multi-layered web services architecture aligned with company standards,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communication between service components while ensuring appropriate security measures were followed.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developing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specifications, ensuring clear documentation and easy integration for developers, while improving client-side efficiencies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behavior data and system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future product development decisions that aligned with user needs and performance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architectural reviews of existing systems, identifying and recommending optimizations for maintainability, performance enhancements, and technology stack upgrades to ensure longevity of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timelines effectively, facilitating sprint planning sessions and retrospectives that drove continuous improvement within the team's workflow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align product vision and engineering capabilities, ensuring that technological solutions consistently met changing business requirements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of service disruptions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system uptime and improving incident response strategies through detailed analytics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