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building robust backend systems and APIs for web and mobile applications. Proficient in modern cloud-native technologies and strong understanding of microservices architecture. Passionate about improving system performance and security, with a focus on delivering high-quality, scalable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Rust,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Flask, Gin, FastAPI, NestJS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Redis, NoSQL, MongoDB,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Streaming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NATS, RabbitMQ, Pub/Sub, Redis Streams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event-driven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DigiCert’s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AI-powered platform, ensuring scalable architecture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validation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and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adopting industry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rigorous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enhancing retrieval times and processing speeds significantly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Security &amp; Trust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infrastructure and security engineers to incorporate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resulting in streamlined development and deployment processes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migration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system resilience and enabling easier scalability of microservices while adhering to industry standards for container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unstructured data, emphasizing flexibility and performance in data handling in high-demand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design reviews discussions, consistently striving to align all developed services with evolving business objectives and industry trends, enhancing team performance and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workflows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deployment, ensuring consistent and repeatable environments for backend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debugging and performance tuning of existing services, employing advanced monitoring tools to identify bottlenecks and propose actionable improvements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incident postmortems to analyze failures and identify patterns leading to enhanced preventive measures and mitigation strategies for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to implement secure communication protocols within microservices, protecting sensitive data in transit while ensuring compliance with security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to ensure a high standard of code quality, actively participating in code reviews to promote best practices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modern development principles, fostering a culture of continuous learning and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 and industry trends to continuously improve system architecture and contribute innovative ideas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DigiCert’s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roadmap.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observability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monitoring capabilities of our backend systems for proactive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crafting RESTful services that enhanced the capability and responsiveness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user-centric applications, ensuring that backend services were in sync with front-end designs and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caching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 times and system performance under demand while significantly reducing server load during peak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encouraging best practices across the team and enhancing both code quality and team cohesion through constructive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incident response team, conducting postmortems of outages to identify root causes and implementing changes that reduced downtime and improved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high-availability solutions built on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deployments that enhanced flexibility in scaling services as required.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including unit and integration tests to ensure reliability of services,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streamlined testing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setups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automating processes to enhance workflow efficiency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software engineers to cultivate skill development in distributed systems and cloud architecture, presenting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enhanced visibility into the systems, which significantly improved debugging processes and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fast-paced agile environment, adapting to changing requirements quickly and efficiently while ensuring delivery timelines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projects focused on system resilience and performance optimization, utilizing metrics to drive decision-making and prioritize engineering efforts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