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professional with 11 years of experience in software development, focusing on web and mobile applications. Proficient in the application of data analytics, regulatory frameworks, and advanced audit technologies to enhance operational efficiency and ensure compliance.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 Tools:</w:t>
      </w:r>
      <w:r w:rsidRPr="009C6822">
        <w:rPr>
          <w:rFonts w:ascii="Roboto Light" w:eastAsia="Roboto Light" w:hAnsi="Roboto Light" w:cs="Roboto Light"/>
          <w:sz w:val="20"/>
          <w:szCs w:val="20"/>
        </w:rPr>
        <w:t xml:space="preserve"> Power BI, Tableau, ACL, IDEA,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Technologies:</w:t>
      </w:r>
      <w:r w:rsidRPr="009C6822">
        <w:rPr>
          <w:rFonts w:ascii="Roboto Light" w:eastAsia="Roboto Light" w:hAnsi="Roboto Light" w:cs="Roboto Light"/>
          <w:sz w:val="20"/>
          <w:szCs w:val="20"/>
        </w:rPr>
        <w:t xml:space="preserve"> Microsoft Access, SQL Server, MongoDB, Hadoop,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Statistical Tools &amp; Techniques:</w:t>
      </w:r>
      <w:r w:rsidRPr="009C6822">
        <w:rPr>
          <w:rFonts w:ascii="Roboto Light" w:eastAsia="Roboto Light" w:hAnsi="Roboto Light" w:cs="Roboto Light"/>
          <w:sz w:val="20"/>
          <w:szCs w:val="20"/>
        </w:rPr>
        <w:t xml:space="preserve"> SPSS, SAS, NumPy, Pandas,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Development Frameworks:</w:t>
      </w:r>
      <w:r w:rsidRPr="009C6822">
        <w:rPr>
          <w:rFonts w:ascii="Roboto Light" w:eastAsia="Roboto Light" w:hAnsi="Roboto Light" w:cs="Roboto Light"/>
          <w:sz w:val="20"/>
          <w:szCs w:val="20"/>
        </w:rPr>
        <w:t xml:space="preserve"> Django, Flask, React, Node.js,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Azure, Docker, Kubernetes, Jenkins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increasing audit quality and operational efficiency for insurance industry clients through an integrative approach to data-driven solutions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regulatory requirements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enhancing audit processes utilizing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machine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dashboards and visualizations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datasets into actionable insights for stakeholders, leading to informed decision-making and improved risk assessment.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extract, manipulate, and analyze large data files, enabling detailed regulatory reporting and compliance verification while ensuring data integrity across various financial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staff on technical methodologies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instilling a culture of continuous improvement and fostering professional growth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statistical sampling techniques, employing methodologies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attribute sampling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monetary unit sampling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audit coverage across varied engagement scopes.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strong relationships with state regulatory clients to leverage insights into changing regulations, influencing strategic directions of audit engagements towards major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high-level consultation on process improvement initiatives, demonstrating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the application of analytics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audit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proactive approach towards monitoring project budgets and timelines, establishing clear communication channels with client stakeholders to track progress and escalate issues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of methodologies used in data analysis processes, ensuring an auditable trail of actions taken and analyses conducted, fostering transparency in audit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areas for improvement within current auditing processes, proposing innovative and efficient solutions supported by comprehensive data analysis and research into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technologies and frameworks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landscape, continuously seeking opportunities to enhance technical skills and operational effectiveness in audit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extensive fact-finding and research to support compliance investigations,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conduct in-depth statistical analyses of insurance data and algorithms for regulatory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client status meetings, effectively communicating technical findings and recommendations, demonstrating persuasive skills that facilitate agreement on project objectives and compliance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accuracy in data reporting and analytics processes through rigorous quality control measures, employing various validation techniques to maintain the integrity of datasets used in audits.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experience and data visualization capabilities, which directly supported internal audit processes for compliance analysis.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integration and flow for audit data processing, enhancing efficiency in generating analytical reports and insights across insurance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define requirements and deliver technical solutions that meet business needs, leveraging agile methodologies to facilitate iterative development cycles and improve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analysis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 warehousing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improving the speed and accuracy of regulatory compliance audits.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tests and continuous integration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software quality and streamlined deployment cycles for audit analytical tools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machine learning algorithms to develop predictive models for identifying potential regulatory infractions in insurance practices, enhancing preemptive risk management capabilities for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large datasets, identifying trends and defining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enabling stakeholders to make informed decisions based on robust analytical findings and visual representations.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reviews of financial systems and data pipelines to ensure compliance with regulatory standards, providing actionable recommendations for process improvement and risk mitigation.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on data visualization best practices, empowering team members to effectively communicate complex data narratives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promoting cross-functional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strategies for data governance and quality assurance, ensuring adherence to regulatory frameworks while supporting the firm's operational standards and client trust.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engineers and analysts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environment that encourages professional development and knowledge sharing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technical documentation for audit systems and analytical methodologies, crucial for maintaining compliance and facilitating knowledge transfer across project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