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project manager and construction expert with 11 years of experience in design/build and management of multifamily and commercial projects, specializing in maintaining quality, budget control, and client relations. Proficient in overseeing complex construction processes and directing cross-functional teams to deliver successful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Oversight, Budget Review, Stakeholder Engagement, Contract Management, Risk Assessment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Design/Build Methodology, Construction Scheduling, Quality Assurance, Multi-family Development, Sustainable Practices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AutoCAD, Microsoft Project, BIM Software, MS Excel, Procore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Negotiation Skills, Presentation Skills, Written Communication, Client Relations, Team Leadership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Cost Estimation, Investment Evaluation, Financial Reporting, Market Analysis, Portfolio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oversight of multi-family and commercial construction projects, ensuring adherence to quality standards, budgets, and timelines, contributing to enhanced client satisfaction and project profitability.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project management plans, coordinating with architects, contractors, and stakeholders, to drive efficient execution and minimize construction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approved project budgets presented by development partners, assessing potential risks and ensuring alignment with the company's financial objectives and sustainability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interactions with various teams, including in-house staff and external consultants, fostering collaboration and efficient communication across diverse disciplines throughout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industry trends in sustainable design and construction practices, ensuring the company's compliance with best practices and innovation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analyzed elements of design that enhance property value, leveraging market insights to secure competitive advantages and maximize returns on investment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managed contractor bid lists, evaluating proposals and negotiating contracts, aligning project objectives with the capabilities of selected construction firms.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risk management processes, proactively identifying potential construction challenges and implementing strategies to mitigate impacts on project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project reviews and status updates, reporting on progress, milestones, and financial metrics to senior leadership and stakeholders to keep everyone informed and aligned.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company’s profile and expanded its network of industry contacts by attending key real estate investment events and maintaining active engagement with community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scheduling software to monitor timelines and resource allocation, ensuring all projects remained on track and within budget constraints throughout execution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change management initiatives, introducing process improvements that increased team efficiency, responsiveness, and adaptability to shifting project requirements across multiple locations nationwide.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documentation, ensuring compliance with regulatory standards and safeguarding stakeholder interests through meticulous record-keeping and continuous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strategic planning sessions, identifying opportunities for new market entries and evaluating the feasibility of prospective projects to aid in company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project managers and team members, fostering a culture of learning and professional development within the organization, and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end-to-end software development lifecycle for web-based and mobile applications, aligning project goals with client expectations to deliver high-quality technological solutions that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interdisciplinary within agile frameworks, effectively engaging with product owners and designers to define project requirements, prioritize tasks, and streamline the development process for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and efficient front-end applications, ensuring compatibility with various devices and compliance with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and automated testing frameworks, improving deployment efficiency and reducing the number of bugs through meticulous quality assurance measures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maintained cloud services such as AWS and Azure to enhance application scalability and reliability, contributing to the seamless operation of deployed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RESTful API services, ensuring robust data exchange between client-side applications and back-end systems, improving integration and performance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guided junior software engineers, fostering their professional growth and instilling best practices in coding standards and software development methodologies to leverage team expertise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and recommendations that enhanced code quality, maintainability, and performance of software applications developed by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post-launch, implementing iterative enhancements to address usability issues and optimize overall system functionality based on qualitative and quantitative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discussions to outline project requirements, timelines, and deliverables, ensuring alignment across teams and maximizing resource utilization to achieve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emerging technologies and frameworks, consistently improving the development tech stack and driving innovations that increased productivity and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user guides for applications, enabling seamless onboarding for new users and ensuring teams had the resources necessary for effective software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