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Architect with 11 years of software development expertise in web and mobile applications. Proficient in designing scalable software architectures and delivering high-quality solutions using modern cloud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Angular, Spring, Django,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Oracle Cloud, OpenStack,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JIRA, Git,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N-tier Architecture, CI/CD, Test-Driven Development,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software solutions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cross-functional teams to meet evolving business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engineering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delivery speed and product quality through continuous integration and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reviewed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with emphasis on performance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solutions with business objectives to facilitate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seamless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between different software components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architectural governance initiatives by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evaluating architectural decisions, and ensuring adherence to technical best practices to improve the overall system maintainability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complex architectural concepts to both technical and non-technical stakeholders through client-facing presentations, thereby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relationship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the technical execution of numerous projects,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guiding teams in the adoption of industry best practices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an environment of knowledge sharing and architectural thinking, which led to improved delivery outcomes and enhanced team performance through skill-building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relevant to the business landscape, ensuring that software architectures remained innovative and competitive in evolving markets and technological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project dependencies and constraints in collaboration with business units, enabling effective resolution of architectural issues while driving forward project delivery and team synergies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engineering teams, promoting adaptability and accelerating the software delivery lifecycle through iterative improvements and stakeholder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roadmap for transitioning existing applications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streamline development processes and promoting scalability by utilizing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risk assessment for proposed architectural solutions, ensuring design proposals were feasible, maintained quality, and aligned with compliance and security standards across all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architectural guidelines, promoting consistency and serving as a resource for engineering teams to reference and follow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and Product Management teams to define project requirements and lead technical conversations, ensuring that architectural designs aligned with both client expectations and strategic visions.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architecture workshops with technical teams to foster an innovative mindset and advance the capabilities of engineering teams in utilizing advanced architectural patterns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features adhering to modern development standards across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final designs for cloud-native applications, ensuring the use of secure and scalable services, and pushing forward major innovations for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on requirement analysis to align application functionalities with both user needs and business goals, delivering advanced tech solutions through in-depth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collaboration between development and operations teams, resulting in improved software reliability and lifecycle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continuous feedback loop with stakeholders to iteratively improve application performance, forwarding Agile initially planned goals and adapting strategies based on real-world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hands-on development with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front-end solutions, enhancing user engagement through optimally designed interfaces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resolving critical technical challenges, utilizing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performance under high load conditions while maintaining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reviews that focused on architectural integrity, ensuring compliance with quality standards across various programming languages and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peer advocate for architectural best practices,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scalability, reliability, and maintenance across various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large-scale deployments to cloud environments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assisting in infrastructure management while boosting operational efficiencies and reducing delivery times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cross-functional teams, helping break down siloes between departments, ensuring cohesive strategies and promoting a shared vision for product enhancements and delivery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community-driven knowledge sharing sessions where best practices for web application development were discussed, resulting in increased overall team performance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