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developing cutting-edge web and mobile financial applications. Proven expertise in building robust AI-driven systems and optimizing customer interactions through automated technologies. Strong command of Python, GraphQL, and Kotlin, with a keen ability to work seamlessly 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Kotlin, Swift,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Models, NLP, LLMs, Deep Learning,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Flask,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CockroachDB,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Terraform, Kubernetes, Docker,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Trello,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AI models for customer support automation, significantly enhancing user interaction quality while ensuring system reliability and performance across a range of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interfacing with mobile and web applications, providing efficient data retrieval and manipulation for enhanced user experiences in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team, promoting best practices in software development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solutions in cloud environments to ensure scalable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ML algorithms designed specifically for low bandwidth and multilingual environments, advancing capabilities for diverse users and improving overall service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project discussions to identify key challenges and develop solutions that integrate seamless AI features into existing platforms with minimal user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and quality assurance processes to validate that machine learning models meet operational standards before production deployment, ensuring system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around performance profiling to identify bottlenecks in algorithm integrations, resulting in more robust and efficient AI-driven functionalities for customer support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agile methodologies, fostering an inclusive and productive team culture and encouraging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deployed AI models, significantly reducing the time taken for regression testing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systematic documentation of engineering processes and API designs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clarifying complex systems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techniques to present findings on system performance metrics, ensuring that stakeholders understood key impacts and could make informed decisions on development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sessions, integrating insights into iterative product enhancements that directly addressed user pain points in financial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relevant trends, applying insights towards the continuous improvement of user-facing features and backend processes in the financial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outline strategic roadmaps, aligning technical initiatives with business goals while constantly focusing on user-centric approaches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advisors and industry experts to ensure strategies are ahead of trends in technology application, particularly within fiscal services and mobile banking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architectures supporting intensive financial operations, focusing on performance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address demanding workloads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multi-platform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mobile, ensuring a smooth and consistent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design, enhancing the capabilities of legacy systems through microservices integration and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iterative development and rapid prototyping to respond effectively to evolving project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reporting and analytics processes, facilitating better decision-making for operations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cross-departmental teams to troubleshoot and resolve application issues, utilizing a comprehensive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principles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analytics solutions for data-heavy applications, ensuring that insights were actionable and informed critical business decisions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code quality and performance,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consistent, high-quality releases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in handling user transactions, optimizing queries for performance while ensuring data integrity and availability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research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relevant to customer support, designing proof-of-concept features addressing specific needs based on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team initiatives focused on collaborative problem-solving, enhancing communication strategies and development efficiency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on best coding practices and new technologies, promoting professional growth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