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Application Engineer with 11 years in software development. Proven track record in IWMS configuration, SQL database management, and JavaScript integrations. Strong expertise in creating reliable, high-quality solutions that enhance operational efficiencies.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JavaScript, Java, XML, Python, HTML5, CSS3,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Vue.js, Bootstrap, ETL Tools, Django,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Oracle Database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SOAP APIs, GraphQL, Zapier, MuleSoft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customized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IWMS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align with client specifications,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logic, ensuring seamless data flows and high user satisfaction throughout multiple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procedures for data extraction and manipulation, enhancing reporting capabilities for system stakeholders and contributing to data-driven decision-making processes within organizational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authentication settings and managed system parameters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IWMS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translating complex business processes into functional specifications tailored to client operational needs and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integration of various third-party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smooth data exchange and interoperability between internal applications and external client systems, improving overall process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UAT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IWMS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functionalities, systematically troubleshooting and identifying system errors, leading collaboration efforts to resolve defects while upholding standard operational timelines to minimize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provide technical support for Tier 1-2 ticket requests, leveraging analytical skills to investigate complex issues and deliver effective resolutions promptly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user guides and training documentation, enhancing internal knowledge sharing and end-user training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IWMS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helping clients maximize their software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data migration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transforming and loading legacy data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ensuring data integrity and reducing migration-related errors significantly in client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custom reporting and dashboard creation, enabling better management of key performance indicators and metrics needed by client organizations for operational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maintaining operational integrity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IWMS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 through routine data validation and cleanup processes, which improved overall system reliability and user confidence in data accuracy throughout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insights into system enhancements, resulting in increased usability and ease of adoption for new features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IWMS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ultimately improving user experience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project planning sessions, giving technical insights influenced by hands-on experience that led to successful stakeholders' meetings and cohesive team collaboration on complex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IWMS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trends and product updates, incorporating new knowledge into daily operational practices to drive innovation in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sessions, assuring that best practices in source control and development maintenance are followed rigorously, helping to foster a culture of quality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 strategies for development environments that ensured efficiency and robustness in ongoing and future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IWMS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and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high-performance and reliability based on user feedback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innovative solutions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applications, enhancing responsiveness and interactive capabilities of web platforms, thereby elevating the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framework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user interfaces that improved client visibility and engagement, aligning with industry trends toward responsive design and intuitive navigation.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backend services integration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interactivity of applications and allowing seamless access to remote data sources, significantly improving system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to ensure clarity for users, showcasing pathways for integration and adjustments, therefore increasing accessibility for stakeholders and fostering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optimizing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a significant increase in application performance and quickened data retrieval times across various software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debugging sessions to troubleshoot performance issues, employing analytical skills to isolate and rectify software complications efficiently, contributing towards overall software reliability from the user's standpoint.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throughout the software development lifecycle, collaborating with cross-functional teams effectively to accelerate transition from concept to live application, ensuring timely launches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best practices in deployment and security protocols were strictly followed, reducing downtime and maintaining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meetings to discuss code enhancements, proposing innovative solutions and improvements based on user feedback and system performance assessment, helping to steer project direction and focus.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that streamlined release workflows and significantly reduced manual errors during software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during end-user acceptance testing, collecting feedback and modifications that directly influenced final outcomes for applications, promoting a user-first development approach to software creation.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proper adaptation across diverse platforms and devices to enhance accessibility and user engagement, matching modern web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testing and quality assurance cycles, leveraging analytical skills to assess the performance of applications under development, thus ensuring they meet established benchmarks before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