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web and mobile application development. Expertise in building innovative solutions with a focus on Enterprise Software Delivery and Agile Development methodologies. Proven ability to transform business requirements into robust applications utilizing a variety of technologies including Java, .NET, and AngularJS.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HTML, CSS, C#, Python,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AngularJS, React, REST API, SOAP, jQuery, Node.js, Bootstrap,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Appian, Microsoft .NET, Nintex, Salesforce, BPMN,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Oracle, MySQL, MongoDB, PostgreSQL, SQLite, Redis,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Serverless, Terraform,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Jenkins, Visual Studio, Eclipse, Postman, Swagger,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enterprise operations, ensuring adaptability to evolving business requirements and compliance with industry standards through iterative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Architects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requirements and translate them into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applications and third-party services while prioritizing security through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process automation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Nintex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enhance operational efficiency and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and debugging processes in the development cycle,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reduce time-to-deployment for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of enterprise applications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backend management of application data, optimizing queries for performance and ensuring data integrity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legacy systems for opportunities to modernize through enhancement with contemporary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system logistics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strategy discussions that shaped development pathways for projects by evaluating new technologies and their potential impact on business operations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all stages of application development to facilitate future maintenance and upgrades, improving team onboarding and knowledge transfer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initiatives to stay up-to-date with industry trends and technologies, incorporating learnings into project work to drive innovation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management efforts by providing accurate estimates of time and resources required for project delivery, promoting transparency and collaboration with team leaders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in software development processes under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8570/8140 IAT Level II/III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ensure confidentiality and integrity of sensitive data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brainstorming sessions that involve troubleshooting challenges faced in ongoing projects, fostering an environment of creativity and teamwork that strengthens group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in-house toolkit to accelerate the low-code application development processes, promoting efficiency and reuse of successful software components across projects to reduce duplication of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modernization of Google’s internal tools and services, which enhanced efficiency for various teams across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business requirements into functional software solutions, focusing on usability and performance benchmarks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JavaScript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responsive user interfaces that improved user interaction and reduced bounce rates significantly within the application's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backend services, ensuring seamless data flow and integration points with various client-side applications and third-party vendors to enhance overall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code review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releases met quality standards while minimizing bugs and enhancing system reliability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cycles, participating in all ceremonies including sprint planning and retrospectives, fostering a culture of continuous improvement and adaptability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structures and designed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storage, focusing on performance tuning and optimization of existing database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on best practices and integration of modern programming paradigms, fostering knowledge sharing that elevated overall team competency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cross-company technology initiatives aimed at driving innovation, contributing ideas and peer feedback to shape new product features and technology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facilitating easier transitions between staging and production environments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initiatives to adopt new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efficiency and elasticity of applications in achieving scaled deployments with minimal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Earned recognition for contributions to open-source projects and internal tools, demonstrating commitment to craftsmanship and ongoing collaboration with the broader software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