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Solar Program Development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Solar Program Development Director with 11 years of experience in software and project development, specializing in renewable energy solutions, site development, and project management for solar energy initiatives. Strong expertise in budgeting, zoning regulations, and compliance, with a proven track record in managing complex projects from feasibility to execution. Exceptional leadership and communication skills foster collaboration among teams and stakeholders to achieve project objectives efficiently.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Microsoft Project, JIRA, Trello, Asana, Smartsheet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Tools:</w:t>
      </w:r>
      <w:r w:rsidRPr="009C6822">
        <w:rPr>
          <w:rFonts w:ascii="Roboto Light" w:eastAsia="Roboto Light" w:hAnsi="Roboto Light" w:cs="Roboto Light"/>
          <w:sz w:val="20"/>
          <w:szCs w:val="20"/>
        </w:rPr>
        <w:t xml:space="preserve"> AutoCAD, GIS Software, ArcGIS, PVSol, HOMER Energy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&amp; Collaboration:</w:t>
      </w:r>
      <w:r w:rsidRPr="009C6822">
        <w:rPr>
          <w:rFonts w:ascii="Roboto Light" w:eastAsia="Roboto Light" w:hAnsi="Roboto Light" w:cs="Roboto Light"/>
          <w:sz w:val="20"/>
          <w:szCs w:val="20"/>
        </w:rPr>
        <w:t xml:space="preserve"> Slack, Microsoft Teams, Zoom, Google Workspace, SharePoint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Regulatory &amp; Compliance:</w:t>
      </w:r>
      <w:r w:rsidRPr="009C6822">
        <w:rPr>
          <w:rFonts w:ascii="Roboto Light" w:eastAsia="Roboto Light" w:hAnsi="Roboto Light" w:cs="Roboto Light"/>
          <w:sz w:val="20"/>
          <w:szCs w:val="20"/>
        </w:rPr>
        <w:t xml:space="preserve"> NEPA, SEPA, ISA, CEQA, Local Zoning Codes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Financial Analysis:</w:t>
      </w:r>
      <w:r w:rsidRPr="009C6822">
        <w:rPr>
          <w:rFonts w:ascii="Roboto Light" w:eastAsia="Roboto Light" w:hAnsi="Roboto Light" w:cs="Roboto Light"/>
          <w:sz w:val="20"/>
          <w:szCs w:val="20"/>
        </w:rPr>
        <w:t xml:space="preserve"> QuickBooks, SAP, Excel, Tableau, Power BI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Solar Program Development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Oversees planning and execution of solar project development for multi-megawatt solar initiatives, ensuring alignment with Apex's strategic objectives and project standards, while fostering relationships with stakeholders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Manages project budgets and financials by closely monitoring costs and revenue projections,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financial accountability in project execution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Coordinates deliverables across internal teams and external stakeholders, including legal advisors and engineers, to ensure project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local zoning regulations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permitting, and land acquisition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Conducts comprehensive feasibility studies on potential solar project sites,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analytical models to assess site viability for solar energy production and grid connection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Implements process improvements and strategic initiatives that enhance project delivery efficiency, ensuring adherence to safety and quality standards throughout the project lifecycle and execution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Provides leadership and mentorship to project teams, guiding construction managers and field teams in achieving performance benchmarks and delivering high-quality outcomes consistently under tight schedules.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Engages with diverse stakeholders, including clients and regulatory agencies, to facilitate proactive communication and address inquiries, thereby maintaining project transparency and trust throughout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Serves as the primary contact for client communications throughout project implementation, deftly addressing concerns and adapting project management strategies in response to changing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Manages project data reporting on budget adherence, timelines, and strategic deliverables through regular updates and reviews to ensure alignment with the overall corporate financial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Utilizes comprehensive project management software to track deliverable deadlines and collaborate with team members efficiently, ensuring that all tasks are completed to a high standard within the specified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Conducts regular site visits to monitor construction progress, ensuring compliance with contractual obligations, safety standards, and quality assurance protocols, while identifying potential issues for prompt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Partners with the Vendor Management team to optimize resource allocation and crew management, establishing protocols for training and performance reviews to foster a culture of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Analyzes project execution using data analytics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trends and areas for improvement, enhancing decision-making processes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participates in industry forums and workshops to stay abreast of emerging trends and technologies in the solar energy sector, exploring opportunities for innovation within project delivery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Supports the development and expansion of renewable energy strategies in alignment with evolving policies and market demands, maintaining a commitment to sustainability and community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comprehensive design and development of innovative solar projects, collaborating effectively with cross-functional teams to deliver solutions that meet both client expectations and regulatory requirements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management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coordinate activities across departments, ensuring that deliverables align with planned schedules and project scope adjustments are managed efficiently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project scopes and pricing strategies that incorporated best practices in solar energy project economics, regulatory compliance, and environmental sustainability principles to enhance project feasibility.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local government agencies and community stakeholders to facilitate land acquisition processes, navigate zoning restrictions, and secure necessary permits for successful project execution and site readiness.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end-to-end project development cycles, from initial site assessment to construction oversight, ensuring all aspects adhered to safety, regulatory standards, and quality benchmarks established by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risk assessments and mitigation planning to identify potential challenges during project execution, developing contingency strategies that align with both safety and operational efficiency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and development initiatives for project teams focused on project management methodologies, solar technology advancements, and safety protocols, fostering a culture of continuous improvement and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budget management strategies that achieved project profitability while supporting financial transparency and accountability in all development activities through rigorous reporting and oversight.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strategic growth in solar energy projects by actively researching and identifying new opportunities for development in line with market trends and renewable energy policies.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records of project documentation, ensuring accessibility and accuracy for reporting and compliance purposes, while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SharePoint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 management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and guidance to environmental and engineering teams, ensuring compliance with industry regulations and standards throughout solar project development and execution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innovative technologies and methods in solar project development to enhance overall project delivery and operational excellence across all phases of project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