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software development, specializing in web and mobile applications. Expertise in Adobe Target, experimentation, and personalization within marketing technology ecosystems, complemented by strong analytical and collaboration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Marketing Tech Tools:</w:t>
      </w:r>
      <w:r w:rsidRPr="009C6822">
        <w:rPr>
          <w:rFonts w:ascii="Roboto Light" w:eastAsia="Roboto Light" w:hAnsi="Roboto Light" w:cs="Roboto Light"/>
          <w:sz w:val="20"/>
          <w:szCs w:val="20"/>
        </w:rPr>
        <w:t xml:space="preserve"> Adobe Target, Adobe Experience Cloud, Adobe Experience Platform, Real-Time CDP, Marketo, Customer Journey Analytics, Adobe Launch, A/B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JavaScript, HTML, CSS, React, Angular, Vue.js, Node.js,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Selenium, Jest, Mocha, Cypress, Karma, TestCafe, LoadRunner,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Google Analytics, Tableau, Power BI, SQL, Python, R, Excel,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Version Control:</w:t>
      </w:r>
      <w:r w:rsidRPr="009C6822">
        <w:rPr>
          <w:rFonts w:ascii="Roboto Light" w:eastAsia="Roboto Light" w:hAnsi="Roboto Light" w:cs="Roboto Light"/>
          <w:sz w:val="20"/>
          <w:szCs w:val="20"/>
        </w:rPr>
        <w:t xml:space="preserve"> Git, JIRA, Confluence, Slack, Trello, Asana, Zoom, Microsoft Teams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Target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multiple clients, focusing on seamless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Experience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personalized marketing experiences effectively for various customer segments.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complex A/B/n tests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Target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audience segmentation strategies to enhance engagement while collaborating with product teams to align experiment goals with client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experimentation processes, outlining best practices and governance that improved client satisfaction and engagement through transparency and clarity in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analytics teams to interpret test results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Target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actionable insights that informed future marketing strategies and improved campaign effectiveness across diverse industries.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proactive approach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personalization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Target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geographic-based targeting and rules-based personalization to enhance user experience based on behavioral data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front-end technologies to troubleshoot and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Target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ensuring that all features functioned correctly across various browsers and devices for a consistent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clients on advanced personalization techniques, effectively translating business goals into measurable tests that aligned with broader digital marketing strategies and led to higher conversion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to define success criteria for experiments conducted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Target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they met client expectations and included stakeholders in the decision-making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flows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Target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Experience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Journey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accurate reporting and allowing clients to leverage insights for informed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internal teams to define hypotheses for tests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Target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client objectives and facilitating discussions on test designs for holistic experimentation.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numerous tests simultaneously with effective time management to ensure success across diverse campaigns, demonstrating adaptability in a fast-paced agency environment with fluctuating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feedback mechanisms following experiments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Target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continuous improvements that enhanced client satisfaction and engagement by iterating on successful strategies based on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Launch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Target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ensuring that tagging and tracking were implemented efficiently to meet specific marketing goals for multiple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to train client teams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Target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feedback to create tailored training programs that addressed specific challenges and fostered a culture of experimentation.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standard operating procedures for conducting tests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Target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efficiency and effectiveness in managing campaigns across multiple stakeholders and advertising channels.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large-scale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experience through interactive components while coordinating closely with designers for a seamless UI/UX.</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and integrated third-party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applications were scalable and efficient while meeting the demands of high-traffic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requirements and functionality, translating business needs into technical specifications for the development of innovative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application stability and reduced regression errors significantly, leading to a more reliable codebase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enabling effective collaboration with other developers and streamlining the development workflow through Pull Requests and code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promoting a culture of knowledge sharing and continuous improvement within the team, fostering collaboration and innovation in technology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front-end architecture by integrating state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application state effectively across complex interactions and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applications by conducting performance analysis and implementing best practices in coding and architecture, leading to a significant reduction in load times and improved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project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team members were aligned with current project statuses and effectively managed expectations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retrospectives, to continuously refine processes and improve team performance over multiple project iterations and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and support in technical skills required, enhancing their capabilities and contributing to a stronger overall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data visualization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analysis dashboards to present complex data in a user-friendly format that empowered stakeholders to make informed decisions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