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engineer with 11 years of experience in technology sales, specializing in customer relationship management and solution sales for architectural hardware and services. Proven track record of leveraging tools such as SalesForce and various industry-standard software to drive business growth and enhance customer satisfaction. Excellent communicator adept at collaborating with diverse teams to meet and exceed organizational goals.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C#, JavaScript, TypeScript, SQL,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Node.js, Django, Flask, Rails,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CRM &amp; Sales Tools:</w:t>
      </w:r>
      <w:r w:rsidRPr="009C6822">
        <w:rPr>
          <w:rFonts w:ascii="Roboto Light" w:eastAsia="Roboto Light" w:hAnsi="Roboto Light" w:cs="Roboto Light"/>
          <w:sz w:val="20"/>
          <w:szCs w:val="20"/>
        </w:rPr>
        <w:t xml:space="preserve"> SalesForce, HubSpot, Zoho CRM, Microsoft Dynamics, SAP CRM, Pardot, Copper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Prototyping:</w:t>
      </w:r>
      <w:r w:rsidRPr="009C6822">
        <w:rPr>
          <w:rFonts w:ascii="Roboto Light" w:eastAsia="Roboto Light" w:hAnsi="Roboto Light" w:cs="Roboto Light"/>
          <w:sz w:val="20"/>
          <w:szCs w:val="20"/>
        </w:rPr>
        <w:t xml:space="preserve"> BIM, AutoCAD, Revit, Navisworks, SketchUp, Figma, Adobe XD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 &amp; Analysis:</w:t>
      </w:r>
      <w:r w:rsidRPr="009C6822">
        <w:rPr>
          <w:rFonts w:ascii="Roboto Light" w:eastAsia="Roboto Light" w:hAnsi="Roboto Light" w:cs="Roboto Light"/>
          <w:sz w:val="20"/>
          <w:szCs w:val="20"/>
        </w:rPr>
        <w:t xml:space="preserve"> MongoDB, MySQL, PostgreSQL, Oracle DB, Tableau, Power BI, Microsoft Excel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Hardware &amp; Solutions:</w:t>
      </w:r>
      <w:r w:rsidRPr="009C6822">
        <w:rPr>
          <w:rFonts w:ascii="Roboto Light" w:eastAsia="Roboto Light" w:hAnsi="Roboto Light" w:cs="Roboto Light"/>
          <w:sz w:val="20"/>
          <w:szCs w:val="20"/>
        </w:rPr>
        <w:t xml:space="preserve"> Robotic Total Stations, 3D Laser Scanners, Handheld Scanners, Trimble Realworks, VDC Solutions, Software Integration, Field Solutions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Transformed customer engagement strategies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 CRM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prospects and enhance relationships, driving revenue through effective communication and solution selling techniques tailored to client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sales initiatives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Trimble GC/CM Field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identifying key accounts and developing targeted proposals that showcased product capabilities and benefits to prospective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leverage technical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AutoCAD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support of customer projects, fostering deeper relationships and repeat business opportunities.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market analysis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insights that informed sales strategies, resulting in enhanced understanding of competitors and customer preferences in-field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customer workshops that educated clients on emerging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3D Laser Scanners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Robotic Total Stations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client engagement and trust in product capabilities and brand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feedback loops with customers post-sale, ensuring that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Field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were adapted to meet evolving client needs and increasing customer satisfaction ratings significantly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VDC professional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client operations, streamlining project execution and enhancing the delivery of architectural services to major stakeholders in construction.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strong collaborative relationships with architectural firms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Revit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Navisworks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tailored solutions that matched their unique construction management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quarterly forecasting and marketing strategies that aligned departmental goals with overall company objectives while maintaining an agile approach to industry changes and customer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junior team members on sales tactics and the efficient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 CRM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learning and adaptability within the team and increasing overall performance metrics.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conferences focusing on construction technology trends, integrating new insights into sales strategies that distinctively positioned our solutions in a competitive marketplace.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sales presentations that effectively communicated affluent visions of project solutions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SketchUp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represent complex architectural perspectives to potential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strong relations with stakeholders, using interpersonal skills to troubleshoot issues and develop solutions that led to a positive business outcome for both parties.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analytics to assess project feasibility while collaborating with engineering teams to tailor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Field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meet both client expectations and industry standards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post-sales follow-up procedures, incorporating client feedback into product development cycles to ensure alignment with customer expectations and the company's growth imperative.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high-profile projects by engaging in collaborative sessions involving software engineering principles and focusing on architectural standards and practices relevant to construction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while developing software solutions that streamlined both internal workflow processes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client operations across multiple products for user consumption.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developing robust architecture patterns that supported microservices frameworks, enhancing software scalability and efficiently meeting customer demands in a highly competitive tech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testing and debugging of software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that improved performance standards and ensured accountability in the final deliverable product.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create seamless user interfaces compliant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Material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guidelines, engaging users more effectively and enhancing their overall experience with the software.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diverse teams to deliver comprehensive solutions, advocating for the integration of innovative hardware solutions to challenge existing workflows within the software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APIs extensively to improve software interoperability and expand functionality of existing subsystems, thereby enhancing integration tests partnered with hardware solutions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liaison between development and marketing teams, effectively communicating technical specifications and software features to elevate the market strategy for new launches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emerging technologies and trends to shift development strategies toward the use of AI and advanced analytics, conducting research that informed long-term planning in product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by sharing best practices, particularly in how the integration of cloud services and data management systems can significantly bolster overall project delivery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techniques to monitor ongoing software performance spanning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contributing to real-time analytics that empowered businesses to make informed decisions more rapidly.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global tech conferences representing Google, engaging with industry leaders and sharing metrics that define successful approaches to customer-centric product development over traditional models.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