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AWS solutions for web and mobile applications. Proven ability to implement cloud services, optimize costs, and enhance scalability while ensuring excellent customer satisfaction through effective communication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Languages:</w:t>
      </w:r>
      <w:r w:rsidRPr="009C6822">
        <w:rPr>
          <w:rFonts w:ascii="Roboto Light" w:eastAsia="Roboto Light" w:hAnsi="Roboto Light" w:cs="Roboto Light"/>
          <w:sz w:val="20"/>
          <w:szCs w:val="20"/>
        </w:rPr>
        <w:t xml:space="preserve"> Python, Bash/Shell, Terraform,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Amazon RDS,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Flask, Django,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Security:</w:t>
      </w:r>
      <w:r w:rsidRPr="009C6822">
        <w:rPr>
          <w:rFonts w:ascii="Roboto Light" w:eastAsia="Roboto Light" w:hAnsi="Roboto Light" w:cs="Roboto Light"/>
          <w:sz w:val="20"/>
          <w:szCs w:val="20"/>
        </w:rPr>
        <w:t xml:space="preserve"> AWS CloudWatch, Nagios, Prometheus, ELK Stack, AWS IAM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and support custom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delivery of services that met customer demands while optimizing resource usage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large-scale migrations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customers, applying best practices in infrastructure design and execution to enhance overall system reliability and customer satisfaction over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internal continuous improvement plans that streamlined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delivery and reduced operational costs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verbal and written communication skills to provide exceptional customer service, maintaining a professional demeanor aligned with company philosophy while resolving technical queries during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stay-aboard sessions for team members to discuss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making informed recommendations to leadership based on emerging trends and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Experienced in off-hours support for projects and upgrades, demonstrating commitment and flexibility while ensuring minimal disruption to customer services and ongoing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efforts with security and networking teams to engineer solutions that adhered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frameworks and database recovery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cost and performance, utilizing monitoring tools to analyze usage patterns and prevent over-provisioning of resources in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enhance their skills in cloud technologies, encouraging a culture of continuous learning and professional development within the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LightEdge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adapt quickly to shifting project priorities driven by client demands, fostering a responsive and agile development environment that meets stakeholder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critical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and management, contributing to discussions around container orchestration strategies that enhance deployment pipelines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GenAI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client environments, identifying opportunities for large data projects that leverage artificial intelligence and machine learning capabilities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ongoing education initiatives by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associated technologies, increasing team awareness and competencies related to cloud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appropriate access controls, ensuring compliance with industry standards while protecting customer data and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 for clients on utilizing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services, ensuring they leveraged tools effectively to drive their operational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digital platforms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I honed skills in cloud strategies and collaboration frameworks with varied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enhance user experience on Google applications, applying agile methodologies to adapt features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infrastructure design and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 technologies, contributing to the transition of legacy systems to modern architectures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stakeholders to facilitate project alignments and ensure successful implementations of innovative technology solutions addressing client needs swiftly and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practices within the development pipeline to ensure high quality of deliverables while speeding up deployment cycles and enhancing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collaborative tools and environments for team communications, fostering a culture of transparency and knowledge sharing within a rapidly changing technology landscape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execution of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scalability and performance optimization were prioritized from outset.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infrastructures through the evaluation and implementation of new technologies focused on performance, cost reduction, and user satisfaction, driving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systems and CI/CD pipelines to streamline deployment processes, engaging in cross-functional technical discussions around best practices for cloud and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innovation initiatives by researching and recommending emerging technologies to enhance product offerings, emphasizing the importance of staying ahead in a competitive tech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project success by implementing effective version control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collaboration among multiple development teams across diverse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updating personal skills through online training on new technologies related to cloud services, ensuring a proactive approach towards industry advancements and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